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308" w:rsidRDefault="00943308" w:rsidP="00006729">
      <w:pPr>
        <w:pStyle w:val="a4"/>
        <w:rPr>
          <w:b/>
          <w:bCs/>
          <w:sz w:val="24"/>
          <w:szCs w:val="24"/>
        </w:rPr>
      </w:pPr>
    </w:p>
    <w:p w:rsidR="00943308" w:rsidRDefault="00943308" w:rsidP="00006729">
      <w:pPr>
        <w:pStyle w:val="a4"/>
        <w:rPr>
          <w:b/>
          <w:bCs/>
          <w:sz w:val="24"/>
          <w:szCs w:val="24"/>
        </w:rPr>
      </w:pPr>
    </w:p>
    <w:p w:rsidR="007F3516" w:rsidRDefault="007F3516" w:rsidP="00006729">
      <w:pPr>
        <w:pStyle w:val="a4"/>
        <w:rPr>
          <w:b/>
          <w:bCs/>
          <w:sz w:val="24"/>
          <w:szCs w:val="24"/>
        </w:rPr>
      </w:pPr>
      <w:r w:rsidRPr="00611840">
        <w:rPr>
          <w:b/>
          <w:bCs/>
          <w:sz w:val="24"/>
          <w:szCs w:val="24"/>
        </w:rPr>
        <w:t>ДОГОВОР №</w:t>
      </w:r>
    </w:p>
    <w:p w:rsidR="00943308" w:rsidRDefault="00943308" w:rsidP="00F76992">
      <w:pPr>
        <w:ind w:firstLine="567"/>
      </w:pPr>
    </w:p>
    <w:p w:rsidR="00943308" w:rsidRDefault="00943308" w:rsidP="00F76992">
      <w:pPr>
        <w:ind w:firstLine="567"/>
      </w:pPr>
    </w:p>
    <w:p w:rsidR="00AB7070" w:rsidRDefault="00AB7070" w:rsidP="00F76992">
      <w:pPr>
        <w:ind w:firstLine="567"/>
      </w:pPr>
    </w:p>
    <w:p w:rsidR="00AB7070" w:rsidRDefault="00AB7070" w:rsidP="00F76992">
      <w:pPr>
        <w:ind w:firstLine="567"/>
      </w:pPr>
    </w:p>
    <w:p w:rsidR="007F3516" w:rsidRPr="00611840" w:rsidRDefault="007F3516" w:rsidP="00F76992">
      <w:pPr>
        <w:ind w:firstLine="567"/>
        <w:rPr>
          <w:b/>
        </w:rPr>
      </w:pPr>
      <w:r w:rsidRPr="00611840">
        <w:t xml:space="preserve">г. Степногорск       </w:t>
      </w:r>
      <w:r w:rsidRPr="00611840">
        <w:tab/>
      </w:r>
      <w:r w:rsidRPr="00611840">
        <w:tab/>
      </w:r>
      <w:r w:rsidRPr="00611840">
        <w:tab/>
        <w:t xml:space="preserve">                       </w:t>
      </w:r>
      <w:r w:rsidRPr="00611840">
        <w:tab/>
      </w:r>
      <w:r w:rsidRPr="00611840">
        <w:tab/>
      </w:r>
    </w:p>
    <w:p w:rsidR="007F3516" w:rsidRPr="00611840" w:rsidRDefault="007F3516" w:rsidP="00006729">
      <w:pPr>
        <w:ind w:left="708"/>
        <w:jc w:val="both"/>
        <w:rPr>
          <w:b/>
        </w:rPr>
      </w:pPr>
      <w:r w:rsidRPr="00611840">
        <w:rPr>
          <w:b/>
        </w:rPr>
        <w:t xml:space="preserve">                                                                                                </w:t>
      </w:r>
    </w:p>
    <w:p w:rsidR="00611840" w:rsidRPr="00F76992" w:rsidRDefault="00F76992" w:rsidP="00006729">
      <w:pPr>
        <w:ind w:firstLine="567"/>
        <w:jc w:val="both"/>
      </w:pPr>
      <w:r w:rsidRPr="00F76992">
        <w:rPr>
          <w:b/>
        </w:rPr>
        <w:t xml:space="preserve">Товарищество с ограниченной ответственностью «Степногорск </w:t>
      </w:r>
      <w:proofErr w:type="spellStart"/>
      <w:r w:rsidRPr="00F76992">
        <w:rPr>
          <w:b/>
        </w:rPr>
        <w:t>Te</w:t>
      </w:r>
      <w:proofErr w:type="gramStart"/>
      <w:r w:rsidRPr="00F76992">
        <w:rPr>
          <w:b/>
        </w:rPr>
        <w:t>м</w:t>
      </w:r>
      <w:proofErr w:type="gramEnd"/>
      <w:r w:rsidRPr="00F76992">
        <w:rPr>
          <w:b/>
        </w:rPr>
        <w:t>ip</w:t>
      </w:r>
      <w:proofErr w:type="spellEnd"/>
      <w:r w:rsidRPr="00F76992">
        <w:rPr>
          <w:b/>
        </w:rPr>
        <w:t xml:space="preserve"> </w:t>
      </w:r>
      <w:proofErr w:type="spellStart"/>
      <w:r w:rsidRPr="00F76992">
        <w:rPr>
          <w:b/>
        </w:rPr>
        <w:t>Жолы</w:t>
      </w:r>
      <w:proofErr w:type="spellEnd"/>
      <w:r w:rsidRPr="00F76992">
        <w:rPr>
          <w:b/>
        </w:rPr>
        <w:t>» - далее ТОО «С</w:t>
      </w:r>
      <w:r w:rsidR="00874116">
        <w:rPr>
          <w:b/>
        </w:rPr>
        <w:t>ТЖ</w:t>
      </w:r>
      <w:r w:rsidRPr="00F76992">
        <w:rPr>
          <w:b/>
        </w:rPr>
        <w:t>»,</w:t>
      </w:r>
      <w:r w:rsidRPr="00F76992">
        <w:t xml:space="preserve"> именуемое в дальнейшем </w:t>
      </w:r>
      <w:r w:rsidRPr="00F76992">
        <w:rPr>
          <w:b/>
        </w:rPr>
        <w:t>Заказчик</w:t>
      </w:r>
      <w:r w:rsidRPr="00F76992">
        <w:t xml:space="preserve">, в лице директора </w:t>
      </w:r>
      <w:proofErr w:type="spellStart"/>
      <w:r w:rsidRPr="00F76992">
        <w:rPr>
          <w:b/>
        </w:rPr>
        <w:t>Федоришина</w:t>
      </w:r>
      <w:proofErr w:type="spellEnd"/>
      <w:r w:rsidRPr="00F76992">
        <w:rPr>
          <w:b/>
        </w:rPr>
        <w:t xml:space="preserve"> Н.В.,</w:t>
      </w:r>
      <w:r w:rsidRPr="00F76992">
        <w:t xml:space="preserve"> действующего на основании Устава</w:t>
      </w:r>
      <w:r w:rsidR="002256A8">
        <w:t xml:space="preserve"> товарищества</w:t>
      </w:r>
      <w:r w:rsidR="00D23EF7" w:rsidRPr="00F76992">
        <w:t xml:space="preserve"> </w:t>
      </w:r>
      <w:r w:rsidR="002256A8">
        <w:t xml:space="preserve">с одной стороны, </w:t>
      </w:r>
      <w:r w:rsidR="00D23EF7" w:rsidRPr="00F76992">
        <w:t>и</w:t>
      </w:r>
      <w:r w:rsidR="00611840" w:rsidRPr="00F76992">
        <w:t xml:space="preserve"> </w:t>
      </w:r>
    </w:p>
    <w:p w:rsidR="00611840" w:rsidRDefault="00D048EC" w:rsidP="00006729">
      <w:pPr>
        <w:pStyle w:val="6"/>
        <w:ind w:left="0" w:firstLine="567"/>
        <w:jc w:val="both"/>
        <w:rPr>
          <w:b w:val="0"/>
          <w:bCs/>
          <w:lang w:val="ru-RU"/>
        </w:rPr>
      </w:pPr>
      <w:r w:rsidRPr="00D048EC">
        <w:rPr>
          <w:lang w:val="ru-RU"/>
        </w:rPr>
        <w:t>Товарищество с ограниченной ответственностью «</w:t>
      </w:r>
      <w:r w:rsidR="007345EF">
        <w:rPr>
          <w:lang w:val="ru-RU"/>
        </w:rPr>
        <w:t>_____</w:t>
      </w:r>
      <w:r w:rsidRPr="00D048EC">
        <w:rPr>
          <w:lang w:val="ru-RU"/>
        </w:rPr>
        <w:t xml:space="preserve">», </w:t>
      </w:r>
      <w:r w:rsidRPr="00D048EC">
        <w:rPr>
          <w:b w:val="0"/>
          <w:lang w:val="ru-RU"/>
        </w:rPr>
        <w:t>именуемое в дальнейшем</w:t>
      </w:r>
      <w:r w:rsidRPr="00D048EC">
        <w:rPr>
          <w:lang w:val="ru-RU"/>
        </w:rPr>
        <w:t xml:space="preserve"> Поставщик, </w:t>
      </w:r>
      <w:r w:rsidRPr="00D048EC">
        <w:rPr>
          <w:b w:val="0"/>
          <w:lang w:val="ru-RU"/>
        </w:rPr>
        <w:t xml:space="preserve">в лице </w:t>
      </w:r>
      <w:r w:rsidR="007345EF">
        <w:rPr>
          <w:b w:val="0"/>
          <w:lang w:val="ru-RU"/>
        </w:rPr>
        <w:t>_____________</w:t>
      </w:r>
      <w:r w:rsidR="002256A8">
        <w:rPr>
          <w:b w:val="0"/>
          <w:bCs/>
          <w:lang w:val="ru-RU"/>
        </w:rPr>
        <w:t>, действующ</w:t>
      </w:r>
      <w:r w:rsidR="00B558B0">
        <w:rPr>
          <w:b w:val="0"/>
          <w:bCs/>
          <w:lang w:val="ru-RU"/>
        </w:rPr>
        <w:t>ей</w:t>
      </w:r>
      <w:r w:rsidR="002256A8">
        <w:rPr>
          <w:b w:val="0"/>
          <w:bCs/>
          <w:lang w:val="ru-RU"/>
        </w:rPr>
        <w:t xml:space="preserve"> на основании Устава товарищества с другой стороны, </w:t>
      </w:r>
      <w:r w:rsidR="00B0044C" w:rsidRPr="00611840">
        <w:rPr>
          <w:b w:val="0"/>
          <w:bCs/>
        </w:rPr>
        <w:t xml:space="preserve">далее совместно именуемые </w:t>
      </w:r>
      <w:r w:rsidR="00B0044C" w:rsidRPr="00611840">
        <w:rPr>
          <w:b w:val="0"/>
        </w:rPr>
        <w:t>Стороны</w:t>
      </w:r>
      <w:r w:rsidR="00B0044C" w:rsidRPr="00611840">
        <w:rPr>
          <w:b w:val="0"/>
          <w:bCs/>
        </w:rPr>
        <w:t>, заключили настоящий Договор о нижеследующем</w:t>
      </w:r>
      <w:r w:rsidR="0052112D" w:rsidRPr="00611840">
        <w:rPr>
          <w:b w:val="0"/>
          <w:bCs/>
        </w:rPr>
        <w:t>:</w:t>
      </w:r>
    </w:p>
    <w:p w:rsidR="00943308" w:rsidRDefault="00943308" w:rsidP="00943308">
      <w:pPr>
        <w:ind w:left="720"/>
        <w:rPr>
          <w:b/>
        </w:rPr>
      </w:pPr>
    </w:p>
    <w:p w:rsidR="00A73C71" w:rsidRDefault="00611840" w:rsidP="00006729">
      <w:pPr>
        <w:numPr>
          <w:ilvl w:val="0"/>
          <w:numId w:val="23"/>
        </w:numPr>
        <w:jc w:val="center"/>
        <w:rPr>
          <w:b/>
        </w:rPr>
      </w:pPr>
      <w:r w:rsidRPr="00D60637">
        <w:rPr>
          <w:b/>
        </w:rPr>
        <w:t>Предмет Договора</w:t>
      </w:r>
    </w:p>
    <w:p w:rsidR="00943308" w:rsidRPr="00EA5290" w:rsidRDefault="00943308" w:rsidP="00943308">
      <w:pPr>
        <w:ind w:left="720"/>
        <w:rPr>
          <w:b/>
        </w:rPr>
      </w:pPr>
    </w:p>
    <w:p w:rsidR="00611840" w:rsidRPr="00D60637" w:rsidRDefault="00B558B0" w:rsidP="00B558B0">
      <w:pPr>
        <w:pStyle w:val="31"/>
        <w:numPr>
          <w:ilvl w:val="1"/>
          <w:numId w:val="23"/>
        </w:numPr>
        <w:tabs>
          <w:tab w:val="left" w:pos="426"/>
        </w:tabs>
        <w:ind w:left="0" w:firstLine="0"/>
        <w:rPr>
          <w:szCs w:val="24"/>
        </w:rPr>
      </w:pPr>
      <w:r>
        <w:rPr>
          <w:szCs w:val="24"/>
        </w:rPr>
        <w:t xml:space="preserve"> </w:t>
      </w:r>
      <w:r w:rsidR="00611840" w:rsidRPr="00D60637">
        <w:rPr>
          <w:szCs w:val="24"/>
        </w:rPr>
        <w:t xml:space="preserve">Поставщик обязуется поставить и передать в собственность Заказчику в обусловленный настоящим Договором срок, а Заказчик обязуется принять и оплатить на условиях настоящего Договора Товар. </w:t>
      </w:r>
      <w:r w:rsidR="00F847C2">
        <w:rPr>
          <w:szCs w:val="24"/>
        </w:rPr>
        <w:t>Наименование, к</w:t>
      </w:r>
      <w:r w:rsidR="00611840" w:rsidRPr="00D60637">
        <w:rPr>
          <w:szCs w:val="24"/>
        </w:rPr>
        <w:t xml:space="preserve">оличество, характеристики и стоимость Товара изложены </w:t>
      </w:r>
      <w:r w:rsidR="007C6401" w:rsidRPr="00D60637">
        <w:rPr>
          <w:szCs w:val="24"/>
        </w:rPr>
        <w:t>в Спецификации</w:t>
      </w:r>
      <w:r w:rsidR="00611840" w:rsidRPr="00D60637">
        <w:rPr>
          <w:szCs w:val="24"/>
        </w:rPr>
        <w:t xml:space="preserve"> № 1.</w:t>
      </w:r>
    </w:p>
    <w:p w:rsidR="00611840" w:rsidRDefault="00611840" w:rsidP="00006729">
      <w:pPr>
        <w:pStyle w:val="31"/>
        <w:tabs>
          <w:tab w:val="left" w:pos="1276"/>
        </w:tabs>
        <w:rPr>
          <w:szCs w:val="24"/>
        </w:rPr>
      </w:pP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 w:rsidRPr="00D60637">
        <w:rPr>
          <w:szCs w:val="24"/>
        </w:rPr>
        <w:tab/>
      </w:r>
      <w:r>
        <w:rPr>
          <w:szCs w:val="24"/>
        </w:rPr>
        <w:t xml:space="preserve">           </w:t>
      </w:r>
      <w:r w:rsidRPr="00D60637">
        <w:rPr>
          <w:szCs w:val="24"/>
        </w:rPr>
        <w:t>Спецификация №</w:t>
      </w:r>
      <w:r>
        <w:rPr>
          <w:szCs w:val="24"/>
        </w:rPr>
        <w:t xml:space="preserve"> </w:t>
      </w:r>
      <w:r w:rsidRPr="00D60637">
        <w:rPr>
          <w:szCs w:val="24"/>
        </w:rPr>
        <w:t>1</w:t>
      </w:r>
      <w:r>
        <w:rPr>
          <w:szCs w:val="24"/>
        </w:rPr>
        <w:t xml:space="preserve"> 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4821"/>
        <w:gridCol w:w="709"/>
        <w:gridCol w:w="1134"/>
        <w:gridCol w:w="1559"/>
        <w:gridCol w:w="1559"/>
      </w:tblGrid>
      <w:tr w:rsidR="00B0044C" w:rsidRPr="008F72B2" w:rsidTr="00B558B0">
        <w:trPr>
          <w:trHeight w:val="765"/>
        </w:trPr>
        <w:tc>
          <w:tcPr>
            <w:tcW w:w="566" w:type="dxa"/>
            <w:shd w:val="clear" w:color="auto" w:fill="auto"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szCs w:val="24"/>
              </w:rPr>
            </w:pPr>
            <w:r w:rsidRPr="003D1BD8">
              <w:rPr>
                <w:b/>
                <w:szCs w:val="24"/>
              </w:rPr>
              <w:t xml:space="preserve">№ </w:t>
            </w:r>
            <w:proofErr w:type="gramStart"/>
            <w:r w:rsidRPr="003D1BD8">
              <w:rPr>
                <w:b/>
                <w:szCs w:val="24"/>
              </w:rPr>
              <w:t>п</w:t>
            </w:r>
            <w:proofErr w:type="gramEnd"/>
            <w:r w:rsidRPr="003D1BD8">
              <w:rPr>
                <w:b/>
                <w:szCs w:val="24"/>
              </w:rPr>
              <w:t>/п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bCs/>
                <w:szCs w:val="24"/>
              </w:rPr>
            </w:pPr>
            <w:r w:rsidRPr="003D1BD8">
              <w:rPr>
                <w:b/>
                <w:bCs/>
                <w:szCs w:val="24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bCs/>
                <w:szCs w:val="24"/>
              </w:rPr>
            </w:pPr>
            <w:r w:rsidRPr="003D1BD8">
              <w:rPr>
                <w:b/>
                <w:bCs/>
                <w:szCs w:val="24"/>
              </w:rPr>
              <w:t>Ед.</w:t>
            </w:r>
          </w:p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bCs/>
                <w:szCs w:val="24"/>
              </w:rPr>
            </w:pPr>
            <w:proofErr w:type="spellStart"/>
            <w:r w:rsidRPr="003D1BD8">
              <w:rPr>
                <w:b/>
                <w:bCs/>
                <w:szCs w:val="24"/>
              </w:rPr>
              <w:t>изм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bCs/>
                <w:szCs w:val="24"/>
              </w:rPr>
            </w:pPr>
            <w:r w:rsidRPr="003D1BD8">
              <w:rPr>
                <w:b/>
                <w:bCs/>
                <w:szCs w:val="24"/>
              </w:rPr>
              <w:t>Кол-во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jc w:val="center"/>
              <w:rPr>
                <w:b/>
                <w:szCs w:val="24"/>
              </w:rPr>
            </w:pPr>
            <w:r w:rsidRPr="003D1BD8">
              <w:rPr>
                <w:b/>
                <w:szCs w:val="24"/>
              </w:rPr>
              <w:t>Цена в тенге,  с учетом НДС 12%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0044C" w:rsidRPr="003D1BD8" w:rsidRDefault="00B0044C" w:rsidP="002256A8">
            <w:pPr>
              <w:pStyle w:val="31"/>
              <w:tabs>
                <w:tab w:val="left" w:pos="1276"/>
              </w:tabs>
              <w:ind w:firstLine="34"/>
              <w:jc w:val="center"/>
              <w:rPr>
                <w:b/>
                <w:szCs w:val="24"/>
              </w:rPr>
            </w:pPr>
            <w:r w:rsidRPr="003D1BD8">
              <w:rPr>
                <w:b/>
                <w:szCs w:val="24"/>
              </w:rPr>
              <w:t>Стоимость в тенге, с учетом НДС 12%</w:t>
            </w:r>
          </w:p>
        </w:tc>
      </w:tr>
      <w:tr w:rsidR="00B558B0" w:rsidRPr="008F72B2" w:rsidTr="00B558B0">
        <w:trPr>
          <w:trHeight w:val="94"/>
        </w:trPr>
        <w:tc>
          <w:tcPr>
            <w:tcW w:w="566" w:type="dxa"/>
            <w:shd w:val="clear" w:color="auto" w:fill="auto"/>
          </w:tcPr>
          <w:p w:rsidR="00B558B0" w:rsidRPr="003D1BD8" w:rsidRDefault="00B558B0" w:rsidP="00AA493C">
            <w:r w:rsidRPr="003D1BD8">
              <w:t>1</w:t>
            </w:r>
          </w:p>
        </w:tc>
        <w:tc>
          <w:tcPr>
            <w:tcW w:w="4821" w:type="dxa"/>
            <w:shd w:val="clear" w:color="auto" w:fill="auto"/>
            <w:vAlign w:val="center"/>
          </w:tcPr>
          <w:p w:rsidR="00B558B0" w:rsidRPr="00B558B0" w:rsidRDefault="00B558B0">
            <w:proofErr w:type="gramStart"/>
            <w:r w:rsidRPr="00B558B0">
              <w:t>Молоко</w:t>
            </w:r>
            <w:proofErr w:type="gramEnd"/>
            <w:r w:rsidRPr="00B558B0">
              <w:t xml:space="preserve"> пакетированное 2,5-3,2% жирности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558B0" w:rsidRPr="00B558B0" w:rsidRDefault="00B558B0">
            <w:pPr>
              <w:jc w:val="center"/>
            </w:pPr>
            <w:r w:rsidRPr="00B558B0">
              <w:t>л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558B0" w:rsidRPr="00B558B0" w:rsidRDefault="007345EF">
            <w:pPr>
              <w:jc w:val="center"/>
            </w:pPr>
            <w:r>
              <w:t>20 000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B558B0" w:rsidRPr="00B558B0" w:rsidRDefault="00B558B0">
            <w:pPr>
              <w:jc w:val="center"/>
              <w:rPr>
                <w:bCs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B558B0" w:rsidRPr="00B558B0" w:rsidRDefault="00B558B0">
            <w:pPr>
              <w:jc w:val="center"/>
              <w:rPr>
                <w:bCs/>
              </w:rPr>
            </w:pPr>
          </w:p>
        </w:tc>
      </w:tr>
      <w:tr w:rsidR="00D048EC" w:rsidRPr="008F72B2" w:rsidTr="00B558B0">
        <w:trPr>
          <w:trHeight w:val="222"/>
        </w:trPr>
        <w:tc>
          <w:tcPr>
            <w:tcW w:w="7230" w:type="dxa"/>
            <w:gridSpan w:val="4"/>
            <w:shd w:val="clear" w:color="auto" w:fill="auto"/>
          </w:tcPr>
          <w:p w:rsidR="00D048EC" w:rsidRPr="003D1BD8" w:rsidRDefault="00D048EC" w:rsidP="00006729">
            <w:pPr>
              <w:pStyle w:val="31"/>
              <w:tabs>
                <w:tab w:val="left" w:pos="1276"/>
              </w:tabs>
              <w:jc w:val="right"/>
              <w:rPr>
                <w:b/>
                <w:szCs w:val="24"/>
              </w:rPr>
            </w:pPr>
            <w:r w:rsidRPr="003D1BD8">
              <w:rPr>
                <w:b/>
                <w:szCs w:val="24"/>
              </w:rPr>
              <w:t>Итого: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D048EC" w:rsidRPr="003D1BD8" w:rsidRDefault="00D048EC" w:rsidP="00564754">
            <w:pPr>
              <w:jc w:val="center"/>
              <w:rPr>
                <w:b/>
                <w:bCs/>
              </w:rPr>
            </w:pPr>
          </w:p>
        </w:tc>
      </w:tr>
    </w:tbl>
    <w:p w:rsidR="00B0044C" w:rsidRDefault="00B0044C" w:rsidP="00006729">
      <w:pPr>
        <w:pStyle w:val="31"/>
        <w:tabs>
          <w:tab w:val="left" w:pos="1276"/>
        </w:tabs>
        <w:rPr>
          <w:szCs w:val="24"/>
        </w:rPr>
      </w:pPr>
    </w:p>
    <w:p w:rsidR="00611840" w:rsidRPr="00D60637" w:rsidRDefault="00611840" w:rsidP="00006729">
      <w:pPr>
        <w:pStyle w:val="31"/>
        <w:tabs>
          <w:tab w:val="left" w:pos="1276"/>
        </w:tabs>
        <w:rPr>
          <w:szCs w:val="24"/>
        </w:rPr>
      </w:pPr>
      <w:r w:rsidRPr="00D60637">
        <w:rPr>
          <w:szCs w:val="24"/>
        </w:rPr>
        <w:t>1.2. Замена Поставщиком Товара на Товар, сходного по любым признакам, не допускается.</w:t>
      </w:r>
    </w:p>
    <w:p w:rsidR="00611840" w:rsidRDefault="00611840" w:rsidP="00006729">
      <w:pPr>
        <w:pStyle w:val="31"/>
        <w:numPr>
          <w:ilvl w:val="1"/>
          <w:numId w:val="1"/>
        </w:numPr>
        <w:tabs>
          <w:tab w:val="clear" w:pos="360"/>
          <w:tab w:val="num" w:pos="0"/>
          <w:tab w:val="left" w:pos="284"/>
          <w:tab w:val="left" w:pos="426"/>
        </w:tabs>
        <w:ind w:left="0" w:firstLine="0"/>
        <w:rPr>
          <w:szCs w:val="24"/>
        </w:rPr>
      </w:pPr>
      <w:r w:rsidRPr="00D60637">
        <w:rPr>
          <w:szCs w:val="24"/>
        </w:rPr>
        <w:t xml:space="preserve">Товар, указанный в Спецификации № 1 настоящего Договора предназначен </w:t>
      </w:r>
      <w:r w:rsidR="00EA5290" w:rsidRPr="00D60637">
        <w:rPr>
          <w:szCs w:val="24"/>
        </w:rPr>
        <w:t>для ТОО</w:t>
      </w:r>
      <w:r w:rsidRPr="00D60637">
        <w:rPr>
          <w:szCs w:val="24"/>
        </w:rPr>
        <w:t xml:space="preserve"> «</w:t>
      </w:r>
      <w:r w:rsidR="00F76992">
        <w:rPr>
          <w:szCs w:val="24"/>
        </w:rPr>
        <w:t>СТЖ</w:t>
      </w:r>
      <w:r w:rsidRPr="00D60637">
        <w:rPr>
          <w:szCs w:val="24"/>
        </w:rPr>
        <w:t>».</w:t>
      </w:r>
    </w:p>
    <w:p w:rsidR="009B2542" w:rsidRDefault="009B2542" w:rsidP="009B2542">
      <w:pPr>
        <w:pStyle w:val="31"/>
        <w:tabs>
          <w:tab w:val="left" w:pos="284"/>
          <w:tab w:val="left" w:pos="426"/>
        </w:tabs>
        <w:rPr>
          <w:szCs w:val="24"/>
        </w:rPr>
      </w:pPr>
    </w:p>
    <w:p w:rsidR="00A73C71" w:rsidRDefault="00611840" w:rsidP="00006729">
      <w:pPr>
        <w:numPr>
          <w:ilvl w:val="0"/>
          <w:numId w:val="9"/>
        </w:numPr>
        <w:jc w:val="center"/>
        <w:rPr>
          <w:b/>
        </w:rPr>
      </w:pPr>
      <w:r w:rsidRPr="00D60637">
        <w:rPr>
          <w:b/>
        </w:rPr>
        <w:t>Цена за единицу Товара и общая сумма Договора</w:t>
      </w:r>
    </w:p>
    <w:p w:rsidR="00943308" w:rsidRPr="00EA5290" w:rsidRDefault="00943308" w:rsidP="00943308">
      <w:pPr>
        <w:ind w:left="420"/>
        <w:rPr>
          <w:b/>
        </w:rPr>
      </w:pPr>
    </w:p>
    <w:p w:rsidR="00611840" w:rsidRPr="00D60637" w:rsidRDefault="00611840" w:rsidP="0065499E">
      <w:pPr>
        <w:numPr>
          <w:ilvl w:val="1"/>
          <w:numId w:val="9"/>
        </w:numPr>
        <w:tabs>
          <w:tab w:val="clear" w:pos="420"/>
        </w:tabs>
        <w:ind w:left="0" w:firstLine="0"/>
        <w:jc w:val="both"/>
      </w:pPr>
      <w:r w:rsidRPr="00D60637">
        <w:t>Общая сумма</w:t>
      </w:r>
      <w:r w:rsidR="008731C5">
        <w:t xml:space="preserve"> настоящего Договора составляет</w:t>
      </w:r>
      <w:proofErr w:type="gramStart"/>
      <w:r w:rsidR="008731C5">
        <w:t xml:space="preserve"> </w:t>
      </w:r>
      <w:r w:rsidR="007345EF">
        <w:rPr>
          <w:b/>
          <w:bCs/>
        </w:rPr>
        <w:t>______</w:t>
      </w:r>
      <w:r w:rsidR="00F44ABF">
        <w:rPr>
          <w:b/>
          <w:bCs/>
        </w:rPr>
        <w:t xml:space="preserve"> </w:t>
      </w:r>
      <w:r w:rsidR="00EA5290">
        <w:rPr>
          <w:b/>
          <w:bCs/>
        </w:rPr>
        <w:t>(</w:t>
      </w:r>
      <w:r w:rsidR="007345EF">
        <w:rPr>
          <w:b/>
        </w:rPr>
        <w:t>_________</w:t>
      </w:r>
      <w:r w:rsidR="00D07F1D">
        <w:rPr>
          <w:b/>
        </w:rPr>
        <w:t>)</w:t>
      </w:r>
      <w:r w:rsidR="008731C5">
        <w:rPr>
          <w:b/>
        </w:rPr>
        <w:t xml:space="preserve"> </w:t>
      </w:r>
      <w:proofErr w:type="gramEnd"/>
      <w:r w:rsidR="008731C5" w:rsidRPr="008731C5">
        <w:t>те</w:t>
      </w:r>
      <w:r w:rsidRPr="00D60637">
        <w:rPr>
          <w:bCs/>
        </w:rPr>
        <w:t>нге</w:t>
      </w:r>
      <w:r w:rsidRPr="00D60637">
        <w:t xml:space="preserve"> с учетом НДС-12%.</w:t>
      </w:r>
    </w:p>
    <w:p w:rsidR="00611840" w:rsidRDefault="00EA5290" w:rsidP="00006729">
      <w:pPr>
        <w:numPr>
          <w:ilvl w:val="1"/>
          <w:numId w:val="9"/>
        </w:numPr>
        <w:tabs>
          <w:tab w:val="clear" w:pos="420"/>
          <w:tab w:val="left" w:pos="0"/>
          <w:tab w:val="left" w:pos="426"/>
        </w:tabs>
        <w:ind w:left="0" w:firstLine="0"/>
        <w:jc w:val="both"/>
      </w:pPr>
      <w:r>
        <w:t xml:space="preserve">     </w:t>
      </w:r>
      <w:r w:rsidR="00611840" w:rsidRPr="00D60637">
        <w:t>Цена за единицу Товара в течение срока действия настоящего Договора увеличению не подлежит.</w:t>
      </w:r>
    </w:p>
    <w:p w:rsidR="00A73C71" w:rsidRPr="00943308" w:rsidRDefault="00A14027" w:rsidP="00006729">
      <w:pPr>
        <w:numPr>
          <w:ilvl w:val="0"/>
          <w:numId w:val="10"/>
        </w:numPr>
        <w:tabs>
          <w:tab w:val="left" w:pos="0"/>
        </w:tabs>
        <w:jc w:val="center"/>
      </w:pPr>
      <w:r w:rsidRPr="00A14027">
        <w:rPr>
          <w:b/>
        </w:rPr>
        <w:t>Порядок оплаты</w:t>
      </w:r>
    </w:p>
    <w:p w:rsidR="00943308" w:rsidRPr="00A14027" w:rsidRDefault="00943308" w:rsidP="00943308">
      <w:pPr>
        <w:tabs>
          <w:tab w:val="left" w:pos="0"/>
        </w:tabs>
        <w:ind w:left="360"/>
      </w:pPr>
    </w:p>
    <w:p w:rsidR="00AB7070" w:rsidRDefault="00A14027" w:rsidP="00AB7070">
      <w:pPr>
        <w:numPr>
          <w:ilvl w:val="1"/>
          <w:numId w:val="10"/>
        </w:numPr>
        <w:tabs>
          <w:tab w:val="clear" w:pos="360"/>
        </w:tabs>
        <w:ind w:left="0" w:firstLine="0"/>
        <w:jc w:val="both"/>
      </w:pPr>
      <w:r w:rsidRPr="00A14027">
        <w:rPr>
          <w:lang w:val="x-none"/>
        </w:rPr>
        <w:t xml:space="preserve"> </w:t>
      </w:r>
      <w:proofErr w:type="gramStart"/>
      <w:r w:rsidR="00E43584" w:rsidRPr="00E43584">
        <w:t xml:space="preserve">Оплата за поставленный Товар по настоящему Договору осуществляется </w:t>
      </w:r>
      <w:r w:rsidR="00402067">
        <w:t>Заказчиком</w:t>
      </w:r>
      <w:r w:rsidR="00E43584" w:rsidRPr="00E43584">
        <w:t xml:space="preserve"> в тенге, путем перечисления денег на расчетный счет </w:t>
      </w:r>
      <w:r w:rsidR="00402067">
        <w:t>Поставщика</w:t>
      </w:r>
      <w:r w:rsidR="00E43584" w:rsidRPr="00E43584">
        <w:t xml:space="preserve"> по банковским реквизитам, указанным в настоящем Договоре не позднее 10 </w:t>
      </w:r>
      <w:r w:rsidR="00AB7070">
        <w:t xml:space="preserve">числа месяца, следующего за отчетным, </w:t>
      </w:r>
      <w:r w:rsidR="00E43584" w:rsidRPr="00E43584">
        <w:t xml:space="preserve"> </w:t>
      </w:r>
      <w:r w:rsidR="00AB7070" w:rsidRPr="00317780">
        <w:t>на основании счета-фактуры, накладной на товар в соответствии с количеством от</w:t>
      </w:r>
      <w:r w:rsidR="00AB7070">
        <w:t>пущенной в течение отчетного месяца молочной продукции.</w:t>
      </w:r>
      <w:proofErr w:type="gramEnd"/>
    </w:p>
    <w:p w:rsidR="00D6671B" w:rsidRDefault="00A14027" w:rsidP="00AB7070">
      <w:pPr>
        <w:numPr>
          <w:ilvl w:val="1"/>
          <w:numId w:val="10"/>
        </w:numPr>
        <w:tabs>
          <w:tab w:val="clear" w:pos="360"/>
        </w:tabs>
        <w:ind w:left="0" w:firstLine="0"/>
        <w:jc w:val="both"/>
      </w:pPr>
      <w:r w:rsidRPr="00A14027">
        <w:t xml:space="preserve">Датой платежа Стороны считают дату зачисления банком денежных средств на расчетный счет Поставщика. </w:t>
      </w:r>
    </w:p>
    <w:p w:rsidR="00B0044C" w:rsidRDefault="00B0044C" w:rsidP="00B0044C">
      <w:pPr>
        <w:tabs>
          <w:tab w:val="left" w:pos="0"/>
        </w:tabs>
        <w:ind w:left="360"/>
        <w:rPr>
          <w:b/>
        </w:rPr>
      </w:pPr>
    </w:p>
    <w:p w:rsidR="00AB7070" w:rsidRDefault="00AB7070" w:rsidP="00AB7070">
      <w:pPr>
        <w:tabs>
          <w:tab w:val="left" w:pos="0"/>
        </w:tabs>
        <w:rPr>
          <w:b/>
        </w:rPr>
      </w:pPr>
    </w:p>
    <w:p w:rsidR="00AB7070" w:rsidRDefault="00AB7070" w:rsidP="00AB7070">
      <w:pPr>
        <w:tabs>
          <w:tab w:val="left" w:pos="0"/>
        </w:tabs>
        <w:ind w:left="360"/>
        <w:rPr>
          <w:b/>
        </w:rPr>
      </w:pPr>
    </w:p>
    <w:p w:rsidR="00A73C71" w:rsidRDefault="00A14027" w:rsidP="00006729">
      <w:pPr>
        <w:numPr>
          <w:ilvl w:val="0"/>
          <w:numId w:val="4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Права и обязанности Сторон</w:t>
      </w:r>
    </w:p>
    <w:p w:rsidR="00943308" w:rsidRPr="00EA5290" w:rsidRDefault="00943308" w:rsidP="00943308">
      <w:pPr>
        <w:tabs>
          <w:tab w:val="left" w:pos="0"/>
        </w:tabs>
        <w:ind w:left="360"/>
        <w:rPr>
          <w:b/>
        </w:rPr>
      </w:pPr>
    </w:p>
    <w:p w:rsidR="00A14027" w:rsidRPr="00A14027" w:rsidRDefault="00A14027" w:rsidP="00006729">
      <w:pPr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both"/>
        <w:rPr>
          <w:b/>
        </w:rPr>
      </w:pPr>
      <w:r w:rsidRPr="00A14027">
        <w:rPr>
          <w:b/>
        </w:rPr>
        <w:lastRenderedPageBreak/>
        <w:t>Заказчик обязан:</w:t>
      </w:r>
    </w:p>
    <w:p w:rsidR="00A14027" w:rsidRPr="00A14027" w:rsidRDefault="00A14027" w:rsidP="00006729">
      <w:pPr>
        <w:tabs>
          <w:tab w:val="left" w:pos="0"/>
        </w:tabs>
        <w:jc w:val="both"/>
        <w:rPr>
          <w:b/>
        </w:rPr>
      </w:pPr>
      <w:r w:rsidRPr="00A14027">
        <w:t xml:space="preserve">4.1.1. </w:t>
      </w:r>
      <w:r>
        <w:t xml:space="preserve">  </w:t>
      </w:r>
      <w:r w:rsidRPr="00A14027">
        <w:t>Принять Товар, в соответствии с условиями настоящего Договора.</w:t>
      </w:r>
    </w:p>
    <w:p w:rsidR="00A14027" w:rsidRPr="00A14027" w:rsidRDefault="00A14027" w:rsidP="00006729">
      <w:pPr>
        <w:numPr>
          <w:ilvl w:val="2"/>
          <w:numId w:val="19"/>
        </w:numPr>
        <w:tabs>
          <w:tab w:val="left" w:pos="0"/>
        </w:tabs>
        <w:ind w:left="0" w:firstLine="0"/>
        <w:jc w:val="both"/>
      </w:pPr>
      <w:r w:rsidRPr="00A14027">
        <w:t>Произвести оплату за поставленный Товар в соответствии с условиями настоящего Договора.</w:t>
      </w:r>
    </w:p>
    <w:p w:rsidR="00A14027" w:rsidRPr="00A14027" w:rsidRDefault="00A14027" w:rsidP="00006729">
      <w:pPr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both"/>
        <w:rPr>
          <w:b/>
        </w:rPr>
      </w:pPr>
      <w:r w:rsidRPr="00A14027">
        <w:rPr>
          <w:b/>
        </w:rPr>
        <w:t>Заказчик имеет право:</w:t>
      </w:r>
    </w:p>
    <w:p w:rsidR="00A14027" w:rsidRPr="00A14027" w:rsidRDefault="00A14027" w:rsidP="00006729">
      <w:pPr>
        <w:numPr>
          <w:ilvl w:val="2"/>
          <w:numId w:val="4"/>
        </w:numPr>
        <w:tabs>
          <w:tab w:val="clear" w:pos="720"/>
          <w:tab w:val="left" w:pos="0"/>
        </w:tabs>
        <w:ind w:left="0" w:firstLine="0"/>
        <w:jc w:val="both"/>
      </w:pPr>
      <w:r w:rsidRPr="00A14027">
        <w:t xml:space="preserve">Потребовать допоставки недостающего количества Товара, либо отказаться от поставленного Товара, если Поставщик поставил в нарушение условий </w:t>
      </w:r>
      <w:r w:rsidR="00EA5290" w:rsidRPr="00A14027">
        <w:t xml:space="preserve">настоящего </w:t>
      </w:r>
      <w:r w:rsidR="00EA5290">
        <w:t>Договора</w:t>
      </w:r>
      <w:r w:rsidRPr="00A14027">
        <w:t xml:space="preserve"> меньшее количество Товара.</w:t>
      </w:r>
    </w:p>
    <w:p w:rsidR="00A14027" w:rsidRPr="00A14027" w:rsidRDefault="00A14027" w:rsidP="00006729">
      <w:pPr>
        <w:numPr>
          <w:ilvl w:val="2"/>
          <w:numId w:val="4"/>
        </w:numPr>
        <w:tabs>
          <w:tab w:val="clear" w:pos="720"/>
          <w:tab w:val="left" w:pos="0"/>
        </w:tabs>
        <w:ind w:left="0" w:firstLine="0"/>
        <w:jc w:val="both"/>
      </w:pPr>
      <w:r w:rsidRPr="00A14027">
        <w:t>Отказаться от принятия Товара при поставке Поставщиком Товара по наименованию и качеству, несоответствующего условиям настоящего Договора.</w:t>
      </w:r>
    </w:p>
    <w:p w:rsidR="00A14027" w:rsidRPr="00A14027" w:rsidRDefault="00A14027" w:rsidP="00006729">
      <w:pPr>
        <w:numPr>
          <w:ilvl w:val="2"/>
          <w:numId w:val="4"/>
        </w:numPr>
        <w:tabs>
          <w:tab w:val="clear" w:pos="720"/>
          <w:tab w:val="left" w:pos="0"/>
        </w:tabs>
        <w:ind w:left="0" w:firstLine="0"/>
        <w:jc w:val="both"/>
      </w:pPr>
      <w:r w:rsidRPr="00A14027">
        <w:t xml:space="preserve">Отказаться от принятия Товара, в случае </w:t>
      </w:r>
      <w:r w:rsidR="00EA5290" w:rsidRPr="00A14027">
        <w:t>отсутствия документов</w:t>
      </w:r>
      <w:r w:rsidRPr="00A14027">
        <w:t>, указанных в п. 4.3.2.  настоящего Договора.</w:t>
      </w:r>
    </w:p>
    <w:p w:rsidR="00A14027" w:rsidRPr="00A14027" w:rsidRDefault="00A14027" w:rsidP="00006729">
      <w:pPr>
        <w:numPr>
          <w:ilvl w:val="2"/>
          <w:numId w:val="4"/>
        </w:numPr>
        <w:tabs>
          <w:tab w:val="clear" w:pos="720"/>
          <w:tab w:val="left" w:pos="0"/>
        </w:tabs>
        <w:ind w:left="0" w:firstLine="0"/>
        <w:jc w:val="both"/>
      </w:pPr>
      <w:r w:rsidRPr="00A14027">
        <w:t>Взыскать сумму начисленных пени (штрафов) в случае неисполнения и/или ненадлежащего исполнения Поставщиком взятых на себя обязательств в соответствии с условиями настоящего Договора.</w:t>
      </w:r>
    </w:p>
    <w:p w:rsidR="00A14027" w:rsidRPr="00A14027" w:rsidRDefault="00A14027" w:rsidP="00006729">
      <w:pPr>
        <w:numPr>
          <w:ilvl w:val="2"/>
          <w:numId w:val="4"/>
        </w:numPr>
        <w:tabs>
          <w:tab w:val="clear" w:pos="720"/>
          <w:tab w:val="left" w:pos="0"/>
        </w:tabs>
        <w:ind w:left="0" w:firstLine="0"/>
        <w:jc w:val="both"/>
      </w:pPr>
      <w:r w:rsidRPr="00A14027">
        <w:t>Осуществлять иные права, предусмотренные и вытекающие из положений настоящего    Договора и законодательства Республики Казахстан.</w:t>
      </w:r>
    </w:p>
    <w:p w:rsidR="00A14027" w:rsidRPr="00A14027" w:rsidRDefault="00A14027" w:rsidP="00006729">
      <w:pPr>
        <w:numPr>
          <w:ilvl w:val="1"/>
          <w:numId w:val="4"/>
        </w:numPr>
        <w:tabs>
          <w:tab w:val="clear" w:pos="360"/>
          <w:tab w:val="left" w:pos="0"/>
        </w:tabs>
        <w:ind w:left="0" w:firstLine="0"/>
        <w:jc w:val="both"/>
      </w:pPr>
      <w:r w:rsidRPr="00A14027">
        <w:rPr>
          <w:b/>
        </w:rPr>
        <w:t>Поставщик обязан:</w:t>
      </w:r>
    </w:p>
    <w:p w:rsidR="00A14027" w:rsidRPr="00A14027" w:rsidRDefault="00A14027" w:rsidP="00006729">
      <w:pPr>
        <w:tabs>
          <w:tab w:val="left" w:pos="0"/>
        </w:tabs>
        <w:jc w:val="both"/>
      </w:pPr>
      <w:r w:rsidRPr="00A14027">
        <w:t xml:space="preserve">4.3.1. </w:t>
      </w:r>
      <w:r w:rsidR="0094697C">
        <w:t xml:space="preserve"> </w:t>
      </w:r>
      <w:r w:rsidRPr="00A14027">
        <w:t>Поставить Товар в строгом соответствии с условиями настоящего Договора.</w:t>
      </w:r>
    </w:p>
    <w:p w:rsidR="00A14027" w:rsidRPr="00A14027" w:rsidRDefault="00A14027" w:rsidP="00006729">
      <w:pPr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A14027">
        <w:t>Передать Заказчику вместе с поставленным Товаром документы, относящиеся к Товару, удостоверяющие качество, количество, наименование, а также счет-фактуру с выделенной  отдельной строкой НДС 1</w:t>
      </w:r>
      <w:r w:rsidR="00AB7070">
        <w:t xml:space="preserve"> </w:t>
      </w:r>
      <w:r w:rsidRPr="00A14027">
        <w:t>(один) экземпляр (оригинал), накладную на отпуск Товара 1 (один) экземпляр (оригинал), подписанную уполномоченными представителями обеих Сторон, паспорт</w:t>
      </w:r>
      <w:r w:rsidR="00AB7070">
        <w:t>/сертификат</w:t>
      </w:r>
      <w:r w:rsidRPr="00A14027">
        <w:t xml:space="preserve"> качества на поставленный Товар и иные необходимые документы на Товар</w:t>
      </w:r>
      <w:r w:rsidR="00B34EC8">
        <w:t xml:space="preserve">, оригинал </w:t>
      </w:r>
      <w:proofErr w:type="gramStart"/>
      <w:r w:rsidR="00B34EC8">
        <w:t>договора</w:t>
      </w:r>
      <w:proofErr w:type="gramEnd"/>
      <w:r w:rsidR="00B34EC8">
        <w:t xml:space="preserve"> подписанный обоими Сторонами</w:t>
      </w:r>
      <w:r w:rsidRPr="00A14027">
        <w:t>.</w:t>
      </w:r>
    </w:p>
    <w:p w:rsidR="00A14027" w:rsidRPr="00A14027" w:rsidRDefault="00A14027" w:rsidP="00006729">
      <w:pPr>
        <w:numPr>
          <w:ilvl w:val="2"/>
          <w:numId w:val="20"/>
        </w:numPr>
        <w:tabs>
          <w:tab w:val="left" w:pos="0"/>
        </w:tabs>
        <w:ind w:left="0" w:firstLine="0"/>
        <w:jc w:val="both"/>
      </w:pPr>
      <w:r w:rsidRPr="00A14027">
        <w:t>Передать Заказчику Товар свободным от любых прав на него третьих лиц.</w:t>
      </w:r>
    </w:p>
    <w:p w:rsidR="00A14027" w:rsidRPr="00A14027" w:rsidRDefault="00A14027" w:rsidP="00006729">
      <w:pPr>
        <w:numPr>
          <w:ilvl w:val="2"/>
          <w:numId w:val="20"/>
        </w:numPr>
        <w:tabs>
          <w:tab w:val="left" w:pos="0"/>
          <w:tab w:val="num" w:pos="540"/>
        </w:tabs>
        <w:ind w:left="0" w:firstLine="0"/>
        <w:jc w:val="both"/>
      </w:pPr>
      <w:r w:rsidRPr="00A14027">
        <w:t xml:space="preserve"> </w:t>
      </w:r>
      <w:r>
        <w:t xml:space="preserve">  </w:t>
      </w:r>
      <w:r w:rsidRPr="00A14027">
        <w:t>Передать Заказчику Товар надлежащего качества, количества и наименования.</w:t>
      </w:r>
    </w:p>
    <w:p w:rsidR="00A14027" w:rsidRPr="007C6401" w:rsidRDefault="00A14027" w:rsidP="00006729">
      <w:pPr>
        <w:numPr>
          <w:ilvl w:val="2"/>
          <w:numId w:val="20"/>
        </w:numPr>
        <w:tabs>
          <w:tab w:val="left" w:pos="0"/>
          <w:tab w:val="num" w:pos="540"/>
        </w:tabs>
        <w:ind w:left="0" w:firstLine="0"/>
        <w:jc w:val="both"/>
      </w:pPr>
      <w:r w:rsidRPr="007C6401">
        <w:t xml:space="preserve">   Поставщик обязуется своевременно, в соответствующий налоговый период, предоставлять налоговые декларации. В случае не подтверждения достоверности сумм НДС актами встречной проверки налоговых органов, Поставщик обязуется возместить Заказчику неподтвержденную сумму НДС и подписать при этом соответствующий акт сверки взаиморасчетов.</w:t>
      </w:r>
    </w:p>
    <w:p w:rsidR="00A14027" w:rsidRPr="007C6401" w:rsidRDefault="00A14027" w:rsidP="00006729">
      <w:pPr>
        <w:numPr>
          <w:ilvl w:val="2"/>
          <w:numId w:val="20"/>
        </w:numPr>
        <w:tabs>
          <w:tab w:val="left" w:pos="0"/>
          <w:tab w:val="num" w:pos="540"/>
        </w:tabs>
        <w:ind w:left="0" w:firstLine="0"/>
        <w:jc w:val="both"/>
      </w:pPr>
      <w:r w:rsidRPr="007C6401">
        <w:t xml:space="preserve">   Выполнять иные обязанности, предусмотренные и вытекающие из положений настоящего Договора </w:t>
      </w:r>
      <w:r w:rsidR="00EA5290" w:rsidRPr="007C6401">
        <w:t>и законодательства</w:t>
      </w:r>
      <w:r w:rsidRPr="007C6401">
        <w:t xml:space="preserve"> Республики Казахстан.</w:t>
      </w:r>
    </w:p>
    <w:p w:rsidR="002313E9" w:rsidRPr="007C6401" w:rsidRDefault="002313E9" w:rsidP="00006729">
      <w:pPr>
        <w:pStyle w:val="a3"/>
        <w:numPr>
          <w:ilvl w:val="1"/>
          <w:numId w:val="20"/>
        </w:numPr>
        <w:jc w:val="both"/>
        <w:rPr>
          <w:b/>
          <w:snapToGrid w:val="0"/>
          <w:szCs w:val="24"/>
        </w:rPr>
      </w:pPr>
      <w:r w:rsidRPr="007C6401">
        <w:rPr>
          <w:b/>
          <w:snapToGrid w:val="0"/>
          <w:szCs w:val="24"/>
        </w:rPr>
        <w:t>Поставщик имеет право:</w:t>
      </w:r>
    </w:p>
    <w:p w:rsidR="00A11E0C" w:rsidRDefault="002313E9" w:rsidP="009B2542">
      <w:pPr>
        <w:pStyle w:val="a3"/>
        <w:jc w:val="both"/>
        <w:rPr>
          <w:snapToGrid w:val="0"/>
          <w:szCs w:val="24"/>
        </w:rPr>
      </w:pPr>
      <w:r w:rsidRPr="007C6401">
        <w:rPr>
          <w:snapToGrid w:val="0"/>
          <w:szCs w:val="24"/>
        </w:rPr>
        <w:t>4.4.1. На получение оплаты за Товар согласно условиям настоящего Договора.</w:t>
      </w:r>
    </w:p>
    <w:p w:rsidR="00A11E0C" w:rsidRDefault="00A11E0C" w:rsidP="009B2542">
      <w:pPr>
        <w:pStyle w:val="a3"/>
        <w:jc w:val="both"/>
        <w:rPr>
          <w:snapToGrid w:val="0"/>
          <w:szCs w:val="24"/>
        </w:rPr>
      </w:pPr>
    </w:p>
    <w:p w:rsidR="00A73C71" w:rsidRDefault="00A14027" w:rsidP="00006729">
      <w:pPr>
        <w:numPr>
          <w:ilvl w:val="0"/>
          <w:numId w:val="20"/>
        </w:numPr>
        <w:tabs>
          <w:tab w:val="left" w:pos="0"/>
        </w:tabs>
        <w:jc w:val="center"/>
        <w:rPr>
          <w:b/>
          <w:bCs/>
        </w:rPr>
      </w:pPr>
      <w:r w:rsidRPr="007C6401">
        <w:rPr>
          <w:b/>
          <w:bCs/>
        </w:rPr>
        <w:t>Условия поставки Товара</w:t>
      </w:r>
    </w:p>
    <w:p w:rsidR="00943308" w:rsidRPr="007C6401" w:rsidRDefault="00943308" w:rsidP="00943308">
      <w:pPr>
        <w:tabs>
          <w:tab w:val="left" w:pos="0"/>
        </w:tabs>
        <w:ind w:left="540"/>
        <w:rPr>
          <w:b/>
          <w:bCs/>
        </w:rPr>
      </w:pPr>
    </w:p>
    <w:p w:rsidR="00C85303" w:rsidRPr="007C6401" w:rsidRDefault="00A14027" w:rsidP="00006729">
      <w:pPr>
        <w:tabs>
          <w:tab w:val="left" w:pos="0"/>
        </w:tabs>
        <w:jc w:val="both"/>
      </w:pPr>
      <w:r w:rsidRPr="007C6401">
        <w:t>5.1.</w:t>
      </w:r>
      <w:r w:rsidR="00C85303" w:rsidRPr="007C6401">
        <w:t xml:space="preserve"> </w:t>
      </w:r>
      <w:r w:rsidR="00006729" w:rsidRPr="00006729">
        <w:t xml:space="preserve">Условия поставки: </w:t>
      </w:r>
      <w:r w:rsidR="00AB7070">
        <w:t xml:space="preserve">Реализация Товара производится </w:t>
      </w:r>
      <w:proofErr w:type="gramStart"/>
      <w:r w:rsidR="00AB7070">
        <w:t>в</w:t>
      </w:r>
      <w:proofErr w:type="gramEnd"/>
      <w:r w:rsidR="00AB7070">
        <w:t xml:space="preserve"> </w:t>
      </w:r>
      <w:r w:rsidR="007345EF">
        <w:t>__________</w:t>
      </w:r>
      <w:r w:rsidR="00AB7070">
        <w:t xml:space="preserve"> </w:t>
      </w:r>
      <w:proofErr w:type="gramStart"/>
      <w:r w:rsidR="00AB7070">
        <w:t>по</w:t>
      </w:r>
      <w:proofErr w:type="gramEnd"/>
      <w:r w:rsidR="00AB7070">
        <w:t xml:space="preserve"> утвержденным талонам ТОО «СТЖ»</w:t>
      </w:r>
      <w:r w:rsidR="00066D6C">
        <w:t>.</w:t>
      </w:r>
    </w:p>
    <w:p w:rsidR="00A11E0C" w:rsidRPr="00564754" w:rsidRDefault="00A11E0C" w:rsidP="00006729">
      <w:pPr>
        <w:tabs>
          <w:tab w:val="left" w:pos="0"/>
        </w:tabs>
        <w:jc w:val="both"/>
      </w:pPr>
    </w:p>
    <w:p w:rsidR="00EE20C7" w:rsidRPr="00564754" w:rsidRDefault="00EE20C7" w:rsidP="00006729">
      <w:pPr>
        <w:tabs>
          <w:tab w:val="left" w:pos="0"/>
        </w:tabs>
        <w:jc w:val="both"/>
      </w:pPr>
    </w:p>
    <w:p w:rsidR="00A73C71" w:rsidRDefault="00A14027" w:rsidP="00006729">
      <w:pPr>
        <w:numPr>
          <w:ilvl w:val="0"/>
          <w:numId w:val="20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Гарантии Поставщика</w:t>
      </w:r>
    </w:p>
    <w:p w:rsidR="00943308" w:rsidRPr="00EA5290" w:rsidRDefault="00943308" w:rsidP="00943308">
      <w:pPr>
        <w:tabs>
          <w:tab w:val="left" w:pos="0"/>
        </w:tabs>
        <w:ind w:left="540"/>
        <w:rPr>
          <w:b/>
        </w:rPr>
      </w:pPr>
    </w:p>
    <w:p w:rsidR="00332A57" w:rsidRPr="00564754" w:rsidRDefault="008F72B2" w:rsidP="00006729">
      <w:pPr>
        <w:pStyle w:val="a3"/>
        <w:tabs>
          <w:tab w:val="num" w:pos="0"/>
          <w:tab w:val="left" w:pos="426"/>
          <w:tab w:val="left" w:pos="540"/>
        </w:tabs>
        <w:jc w:val="both"/>
        <w:rPr>
          <w:iCs/>
        </w:rPr>
      </w:pPr>
      <w:r>
        <w:t>6</w:t>
      </w:r>
      <w:r w:rsidR="00332A57" w:rsidRPr="00957F3E">
        <w:t>.1.  Поставщик гарантирует, что качество Товара соответствует качеству и характеристикам, указанным в ГОСТах  и/или технических условиях изготовления Товара на заводе</w:t>
      </w:r>
      <w:r w:rsidR="00AB7070">
        <w:t xml:space="preserve"> </w:t>
      </w:r>
      <w:r w:rsidR="00332A57" w:rsidRPr="00957F3E">
        <w:t>- изготовителе, которые подтверждены сертификатами качества и/или другими необходимыми документами</w:t>
      </w:r>
      <w:r w:rsidR="00332A57" w:rsidRPr="00957F3E">
        <w:rPr>
          <w:iCs/>
        </w:rPr>
        <w:t>.</w:t>
      </w:r>
    </w:p>
    <w:p w:rsidR="00EE20C7" w:rsidRPr="00564754" w:rsidRDefault="00EE20C7" w:rsidP="00006729">
      <w:pPr>
        <w:pStyle w:val="a3"/>
        <w:tabs>
          <w:tab w:val="num" w:pos="0"/>
          <w:tab w:val="left" w:pos="426"/>
          <w:tab w:val="left" w:pos="540"/>
        </w:tabs>
        <w:jc w:val="both"/>
        <w:rPr>
          <w:iCs/>
        </w:rPr>
      </w:pPr>
    </w:p>
    <w:p w:rsidR="00EE20C7" w:rsidRPr="00564754" w:rsidRDefault="00EE20C7" w:rsidP="00006729">
      <w:pPr>
        <w:pStyle w:val="a3"/>
        <w:tabs>
          <w:tab w:val="num" w:pos="0"/>
          <w:tab w:val="left" w:pos="426"/>
          <w:tab w:val="left" w:pos="540"/>
        </w:tabs>
        <w:jc w:val="both"/>
        <w:rPr>
          <w:iCs/>
        </w:rPr>
      </w:pPr>
    </w:p>
    <w:p w:rsidR="00332A57" w:rsidRPr="00957F3E" w:rsidRDefault="00332A57" w:rsidP="00006729">
      <w:pPr>
        <w:pStyle w:val="a3"/>
        <w:tabs>
          <w:tab w:val="num" w:pos="0"/>
          <w:tab w:val="left" w:pos="426"/>
          <w:tab w:val="left" w:pos="540"/>
        </w:tabs>
        <w:jc w:val="both"/>
      </w:pPr>
      <w:r w:rsidRPr="00957F3E">
        <w:t xml:space="preserve">6.2. В случае поставки некачественного Товара/ поставки Товара не соответствующего наименования, </w:t>
      </w:r>
      <w:r>
        <w:t xml:space="preserve">комплектации </w:t>
      </w:r>
      <w:r w:rsidRPr="00957F3E">
        <w:t xml:space="preserve">Заказчик в течение 7 (семи) календарных дней с даты обнаружения, </w:t>
      </w:r>
      <w:r w:rsidRPr="00957F3E">
        <w:lastRenderedPageBreak/>
        <w:t xml:space="preserve">но не позднее одного месяца с даты поставки Товара, в одностороннем порядке составляет советующий акт и направляет претензию Поставщику. </w:t>
      </w:r>
    </w:p>
    <w:p w:rsidR="00332A57" w:rsidRPr="00957F3E" w:rsidRDefault="00332A57" w:rsidP="00006729">
      <w:pPr>
        <w:pStyle w:val="1"/>
        <w:tabs>
          <w:tab w:val="num" w:pos="548"/>
        </w:tabs>
        <w:jc w:val="both"/>
        <w:rPr>
          <w:sz w:val="24"/>
          <w:szCs w:val="24"/>
        </w:rPr>
      </w:pPr>
      <w:r w:rsidRPr="00957F3E">
        <w:rPr>
          <w:sz w:val="24"/>
          <w:szCs w:val="24"/>
        </w:rPr>
        <w:t xml:space="preserve"> 6.3. Поставщик обязуется заменить некачественный Товар Товаром надлежащего качества/ заменить Товар </w:t>
      </w:r>
      <w:r>
        <w:rPr>
          <w:sz w:val="24"/>
          <w:szCs w:val="24"/>
        </w:rPr>
        <w:t xml:space="preserve">несоответствующего наименования, комплектации </w:t>
      </w:r>
      <w:r w:rsidRPr="00957F3E">
        <w:rPr>
          <w:sz w:val="24"/>
          <w:szCs w:val="24"/>
        </w:rPr>
        <w:t xml:space="preserve">Товаром соответствующего наименования, </w:t>
      </w:r>
      <w:r>
        <w:rPr>
          <w:sz w:val="24"/>
          <w:szCs w:val="24"/>
        </w:rPr>
        <w:t xml:space="preserve">комплектации </w:t>
      </w:r>
      <w:r w:rsidRPr="00957F3E">
        <w:rPr>
          <w:sz w:val="24"/>
          <w:szCs w:val="24"/>
        </w:rPr>
        <w:t xml:space="preserve">за свой счет, в течение срока, согласованного сторонами, который должен быть не более 30 (тридцати) календарных дней с даты получения претензии.  </w:t>
      </w:r>
    </w:p>
    <w:p w:rsidR="00943308" w:rsidRDefault="00332A57" w:rsidP="00006729">
      <w:pPr>
        <w:tabs>
          <w:tab w:val="left" w:pos="0"/>
        </w:tabs>
        <w:jc w:val="both"/>
        <w:rPr>
          <w:iCs/>
        </w:rPr>
      </w:pPr>
      <w:r w:rsidRPr="00957F3E">
        <w:rPr>
          <w:iCs/>
        </w:rPr>
        <w:t>6.4. Поставщик предоставляет Заказчику гарантию качества на поставленный Товар в течение гарантийного срока, установленного ГОСТом и/или ТУ для данного вида товара/ сертификатом/ паспортом качества. Если выявленные дефекты Товара явились следствием брака и/или иных недостатков завода-изготовителя, Поставщик за свой счет устраняет выявленные дефекты, либо производит замену Товара в срок, согласованный сторонами, но не более 30 (</w:t>
      </w:r>
      <w:r w:rsidR="008F72B2">
        <w:rPr>
          <w:iCs/>
        </w:rPr>
        <w:t>тридцати) календарных дней с даты</w:t>
      </w:r>
      <w:r w:rsidRPr="00957F3E">
        <w:rPr>
          <w:iCs/>
        </w:rPr>
        <w:t xml:space="preserve"> выставления претензии.</w:t>
      </w:r>
    </w:p>
    <w:p w:rsidR="00A11E0C" w:rsidRDefault="00F847C2" w:rsidP="00006729">
      <w:pPr>
        <w:tabs>
          <w:tab w:val="left" w:pos="0"/>
        </w:tabs>
        <w:jc w:val="both"/>
      </w:pPr>
      <w:r w:rsidRPr="00E122FE">
        <w:t xml:space="preserve">    </w:t>
      </w:r>
    </w:p>
    <w:p w:rsidR="00A73C71" w:rsidRDefault="00A14027" w:rsidP="00006729">
      <w:pPr>
        <w:numPr>
          <w:ilvl w:val="0"/>
          <w:numId w:val="20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Упаковка и маркировка</w:t>
      </w:r>
    </w:p>
    <w:p w:rsidR="00943308" w:rsidRPr="00EA5290" w:rsidRDefault="00943308" w:rsidP="00943308">
      <w:pPr>
        <w:tabs>
          <w:tab w:val="left" w:pos="0"/>
        </w:tabs>
        <w:ind w:left="540"/>
        <w:rPr>
          <w:b/>
        </w:rPr>
      </w:pPr>
    </w:p>
    <w:p w:rsidR="00A14027" w:rsidRPr="00A14027" w:rsidRDefault="00A14027" w:rsidP="00006729">
      <w:pPr>
        <w:tabs>
          <w:tab w:val="left" w:pos="0"/>
        </w:tabs>
        <w:jc w:val="both"/>
      </w:pPr>
      <w:r w:rsidRPr="00A14027">
        <w:t xml:space="preserve">7.1. Товар должен поставляться в стандартной упаковке с учетом необходимых и/или дополнительных маркировок. Упаковка должна обеспечить сохранность Товара во время его </w:t>
      </w:r>
      <w:r w:rsidRPr="00A14027">
        <w:rPr>
          <w:bCs/>
        </w:rPr>
        <w:t>хранения и</w:t>
      </w:r>
      <w:r w:rsidRPr="00A14027">
        <w:rPr>
          <w:b/>
          <w:bCs/>
        </w:rPr>
        <w:t xml:space="preserve"> </w:t>
      </w:r>
      <w:r w:rsidRPr="00A14027">
        <w:t>транспортировки.</w:t>
      </w:r>
    </w:p>
    <w:p w:rsidR="00D6671B" w:rsidRDefault="00A14027" w:rsidP="00006729">
      <w:pPr>
        <w:tabs>
          <w:tab w:val="left" w:pos="0"/>
        </w:tabs>
        <w:jc w:val="both"/>
        <w:rPr>
          <w:b/>
        </w:rPr>
      </w:pPr>
      <w:r w:rsidRPr="00A14027">
        <w:t>7.2. Поставщик ответственен перед Заказчиком за повреждение Товара, вызванное ненадлежащей и/или недостаточной упаковкой Товара, за расходы, понесенные Заказчиком в связи с неполной и/или неправильной маркировкой Товара.</w:t>
      </w:r>
      <w:r w:rsidRPr="00A14027">
        <w:rPr>
          <w:b/>
        </w:rPr>
        <w:t xml:space="preserve">   </w:t>
      </w:r>
      <w:r w:rsidR="00D6671B">
        <w:rPr>
          <w:b/>
        </w:rPr>
        <w:t xml:space="preserve">   </w:t>
      </w:r>
    </w:p>
    <w:p w:rsidR="00A11E0C" w:rsidRDefault="00A11E0C" w:rsidP="00006729">
      <w:pPr>
        <w:tabs>
          <w:tab w:val="left" w:pos="0"/>
        </w:tabs>
        <w:jc w:val="both"/>
        <w:rPr>
          <w:b/>
        </w:rPr>
      </w:pPr>
    </w:p>
    <w:p w:rsidR="00A73C71" w:rsidRDefault="00A14027" w:rsidP="00006729">
      <w:pPr>
        <w:numPr>
          <w:ilvl w:val="0"/>
          <w:numId w:val="20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Ответственность Сторон</w:t>
      </w:r>
    </w:p>
    <w:p w:rsidR="00943308" w:rsidRPr="00EA5290" w:rsidRDefault="00943308" w:rsidP="00943308">
      <w:pPr>
        <w:tabs>
          <w:tab w:val="left" w:pos="0"/>
        </w:tabs>
        <w:ind w:left="540"/>
        <w:rPr>
          <w:b/>
        </w:rPr>
      </w:pPr>
    </w:p>
    <w:p w:rsidR="00F847C2" w:rsidRPr="00E122FE" w:rsidRDefault="00F847C2" w:rsidP="00006729">
      <w:pPr>
        <w:pStyle w:val="32"/>
        <w:ind w:left="0"/>
        <w:rPr>
          <w:szCs w:val="24"/>
        </w:rPr>
      </w:pPr>
      <w:r w:rsidRPr="00E122FE">
        <w:rPr>
          <w:szCs w:val="24"/>
        </w:rPr>
        <w:t xml:space="preserve">8.1. В случае нарушения Поставщиком срока поставки Товара, указанного в пункте 5.1. настоящего Договора, Поставщик уплачивает Заказчику пеню в размере 0,3% от стоимости непоставленного Товара за каждый календарный день просрочки до дня фактического исполнения Поставщиком своих обязательств по настоящему Договору, но не более 5 % от общей стоимости непоставленного Товара. </w:t>
      </w:r>
    </w:p>
    <w:p w:rsidR="00F847C2" w:rsidRPr="00E122FE" w:rsidRDefault="00F847C2" w:rsidP="00006729">
      <w:pPr>
        <w:pStyle w:val="21"/>
        <w:tabs>
          <w:tab w:val="left" w:pos="426"/>
        </w:tabs>
        <w:jc w:val="both"/>
        <w:rPr>
          <w:sz w:val="24"/>
          <w:szCs w:val="24"/>
        </w:rPr>
      </w:pPr>
      <w:r w:rsidRPr="00E122FE">
        <w:rPr>
          <w:sz w:val="24"/>
          <w:szCs w:val="24"/>
        </w:rPr>
        <w:t>8.2. В случае нарушения Поставщиком срок</w:t>
      </w:r>
      <w:r w:rsidR="00F34B8E">
        <w:rPr>
          <w:sz w:val="24"/>
          <w:szCs w:val="24"/>
        </w:rPr>
        <w:t xml:space="preserve">ов, </w:t>
      </w:r>
      <w:r w:rsidRPr="00E122FE">
        <w:rPr>
          <w:sz w:val="24"/>
          <w:szCs w:val="24"/>
        </w:rPr>
        <w:t>указанн</w:t>
      </w:r>
      <w:r w:rsidR="00F34B8E">
        <w:rPr>
          <w:sz w:val="24"/>
          <w:szCs w:val="24"/>
        </w:rPr>
        <w:t>ых</w:t>
      </w:r>
      <w:r w:rsidRPr="00E122FE">
        <w:rPr>
          <w:sz w:val="24"/>
          <w:szCs w:val="24"/>
        </w:rPr>
        <w:t xml:space="preserve"> в пунктах 6.3., 6.4. настоящего Договора, Поставщик уплачивает Заказчику пеню в размере 0,3% от общей суммы настоящего Договора за каждый календарный день просрочки до дня фактического исполнения Поставщиком своих обязательств по настоящему Договору.</w:t>
      </w:r>
    </w:p>
    <w:p w:rsidR="00F847C2" w:rsidRPr="00E122FE" w:rsidRDefault="00F847C2" w:rsidP="00006729">
      <w:pPr>
        <w:pStyle w:val="32"/>
        <w:ind w:left="0"/>
        <w:rPr>
          <w:szCs w:val="24"/>
        </w:rPr>
      </w:pPr>
      <w:r w:rsidRPr="00E122FE">
        <w:rPr>
          <w:szCs w:val="24"/>
        </w:rPr>
        <w:t xml:space="preserve">8.3. В случае поставки Товара ненадлежащего качества Поставщик уплачивает Заказчику штраф в размере 10% от общей суммы настоящего Договора. </w:t>
      </w:r>
    </w:p>
    <w:p w:rsidR="00EE20C7" w:rsidRPr="00EE20C7" w:rsidRDefault="00F847C2" w:rsidP="00006729">
      <w:pPr>
        <w:pStyle w:val="32"/>
        <w:ind w:left="0"/>
        <w:rPr>
          <w:szCs w:val="24"/>
        </w:rPr>
      </w:pPr>
      <w:r w:rsidRPr="00E122FE">
        <w:rPr>
          <w:szCs w:val="24"/>
        </w:rPr>
        <w:t>8.4.</w:t>
      </w:r>
      <w:r w:rsidR="00164857">
        <w:rPr>
          <w:szCs w:val="24"/>
        </w:rPr>
        <w:t xml:space="preserve"> </w:t>
      </w:r>
      <w:r w:rsidRPr="00E122FE">
        <w:rPr>
          <w:szCs w:val="24"/>
        </w:rPr>
        <w:t xml:space="preserve">В случае невозможности поставить Товар Поставщик </w:t>
      </w:r>
      <w:r w:rsidR="00EA5290" w:rsidRPr="00E122FE">
        <w:rPr>
          <w:szCs w:val="24"/>
        </w:rPr>
        <w:t>обязан уведомить</w:t>
      </w:r>
      <w:r w:rsidRPr="00E122FE">
        <w:rPr>
          <w:szCs w:val="24"/>
        </w:rPr>
        <w:t xml:space="preserve"> об этом Заказчика и уплатить Заказчику штраф в размере 10% от общей суммы настоящего договора</w:t>
      </w:r>
    </w:p>
    <w:p w:rsidR="00F847C2" w:rsidRPr="00E122FE" w:rsidRDefault="00F847C2" w:rsidP="00006729">
      <w:pPr>
        <w:pStyle w:val="32"/>
        <w:ind w:left="0"/>
        <w:rPr>
          <w:szCs w:val="24"/>
        </w:rPr>
      </w:pPr>
      <w:r w:rsidRPr="00E122FE">
        <w:rPr>
          <w:szCs w:val="24"/>
        </w:rPr>
        <w:t xml:space="preserve">8.5. В случае нарушения пункта 2.2. настоящего договора Поставщик уплачивает Заказчику штраф в размере 10% от общей суммы настоящего Договора.  </w:t>
      </w:r>
    </w:p>
    <w:p w:rsidR="00F847C2" w:rsidRPr="00E122FE" w:rsidRDefault="00F847C2" w:rsidP="00006729">
      <w:pPr>
        <w:pStyle w:val="32"/>
        <w:ind w:left="0"/>
        <w:rPr>
          <w:szCs w:val="24"/>
        </w:rPr>
      </w:pPr>
      <w:r w:rsidRPr="00E122FE">
        <w:rPr>
          <w:szCs w:val="24"/>
        </w:rPr>
        <w:t>8.6. В случае нарушения Заказчиком сроков оплаты указанных в пункте 3</w:t>
      </w:r>
      <w:r w:rsidR="00C3066A">
        <w:rPr>
          <w:szCs w:val="24"/>
        </w:rPr>
        <w:t>.1</w:t>
      </w:r>
      <w:r w:rsidRPr="00E122FE">
        <w:rPr>
          <w:szCs w:val="24"/>
        </w:rPr>
        <w:t>. настоящего Договора, Заказчик обязан оплатить штраф (пеню) в размере 0,3</w:t>
      </w:r>
      <w:r w:rsidR="00EA5290" w:rsidRPr="00E122FE">
        <w:rPr>
          <w:szCs w:val="24"/>
        </w:rPr>
        <w:t>% от</w:t>
      </w:r>
      <w:r w:rsidRPr="00E122FE">
        <w:rPr>
          <w:szCs w:val="24"/>
        </w:rPr>
        <w:t xml:space="preserve"> суммы задолженности за каждый календарный день просрочки, но не более 5% от общей суммы настоящего Договора.</w:t>
      </w:r>
    </w:p>
    <w:p w:rsidR="00D6671B" w:rsidRDefault="00F847C2" w:rsidP="00D6671B">
      <w:pPr>
        <w:pStyle w:val="32"/>
        <w:ind w:left="0"/>
        <w:rPr>
          <w:szCs w:val="24"/>
        </w:rPr>
      </w:pPr>
      <w:r w:rsidRPr="00E122FE">
        <w:rPr>
          <w:szCs w:val="24"/>
        </w:rPr>
        <w:t>8.7. Уплата пени (штрафов) не освобождает Поставщика от обязанностей по исполнению всех своих обязательств по настоящему Договору, а также от обязанностей возместить убытки, понесенные Заказчиком в результате несоблюдения Поставщиком условий настоящего Договора.</w:t>
      </w:r>
    </w:p>
    <w:p w:rsidR="00A11E0C" w:rsidRDefault="00A11E0C" w:rsidP="00D6671B">
      <w:pPr>
        <w:pStyle w:val="32"/>
        <w:ind w:left="0"/>
        <w:rPr>
          <w:szCs w:val="24"/>
        </w:rPr>
      </w:pPr>
    </w:p>
    <w:p w:rsidR="00AB7070" w:rsidRPr="00564754" w:rsidRDefault="00AB7070" w:rsidP="00AB7070">
      <w:pPr>
        <w:tabs>
          <w:tab w:val="left" w:pos="0"/>
        </w:tabs>
        <w:ind w:left="540"/>
        <w:rPr>
          <w:b/>
        </w:rPr>
      </w:pPr>
    </w:p>
    <w:p w:rsidR="00EE20C7" w:rsidRPr="00564754" w:rsidRDefault="00EE20C7" w:rsidP="00AB7070">
      <w:pPr>
        <w:tabs>
          <w:tab w:val="left" w:pos="0"/>
        </w:tabs>
        <w:ind w:left="540"/>
        <w:rPr>
          <w:b/>
        </w:rPr>
      </w:pPr>
    </w:p>
    <w:p w:rsidR="00EE20C7" w:rsidRPr="00564754" w:rsidRDefault="00EE20C7" w:rsidP="00AB7070">
      <w:pPr>
        <w:tabs>
          <w:tab w:val="left" w:pos="0"/>
        </w:tabs>
        <w:ind w:left="540"/>
        <w:rPr>
          <w:b/>
        </w:rPr>
      </w:pPr>
    </w:p>
    <w:p w:rsidR="00EE20C7" w:rsidRPr="00564754" w:rsidRDefault="00EE20C7" w:rsidP="00AB7070">
      <w:pPr>
        <w:tabs>
          <w:tab w:val="left" w:pos="0"/>
        </w:tabs>
        <w:ind w:left="540"/>
        <w:rPr>
          <w:b/>
        </w:rPr>
      </w:pPr>
    </w:p>
    <w:p w:rsidR="00A73C71" w:rsidRDefault="00A14027" w:rsidP="00006729">
      <w:pPr>
        <w:numPr>
          <w:ilvl w:val="0"/>
          <w:numId w:val="20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Форс-мажор</w:t>
      </w:r>
    </w:p>
    <w:p w:rsidR="00943308" w:rsidRPr="00EA5290" w:rsidRDefault="00943308" w:rsidP="00943308">
      <w:pPr>
        <w:tabs>
          <w:tab w:val="left" w:pos="0"/>
        </w:tabs>
        <w:ind w:left="540"/>
        <w:rPr>
          <w:b/>
        </w:rPr>
      </w:pPr>
    </w:p>
    <w:p w:rsidR="00A14027" w:rsidRDefault="00A14027" w:rsidP="00006729">
      <w:pPr>
        <w:tabs>
          <w:tab w:val="left" w:pos="0"/>
        </w:tabs>
        <w:jc w:val="both"/>
        <w:rPr>
          <w:lang w:val="x-none"/>
        </w:rPr>
      </w:pPr>
      <w:r w:rsidRPr="00A14027">
        <w:rPr>
          <w:lang w:val="x-none"/>
        </w:rPr>
        <w:lastRenderedPageBreak/>
        <w:t>9.1. Стороны освобождаются от ответственности за полное или частичное неисполнение  обязательств по настоящему Договору, если оно явилось следствием обстоятельств непреодолимой силы, а именно - пожара, наводнения, землетрясения, постановлений Правительства Республики Казахстан и местных органов власти и если эти обстоятельства непосредственно повлиял</w:t>
      </w:r>
      <w:r w:rsidR="00402067">
        <w:t>и</w:t>
      </w:r>
      <w:r w:rsidRPr="00A14027">
        <w:rPr>
          <w:lang w:val="x-none"/>
        </w:rPr>
        <w:t xml:space="preserve"> на исполнение настоящего договора. При этом срок исполнения обязательств по данному договору отодвигается соразмерно времени, в течение которого действовали такие обстоятельства. Если эти обстоятельства будут продолжаться более трех месяцев, то каждая Сторона имеет право аннулировать настоящий договор, и в этом случае ни одна из Сторон не будет иметь право на возмещение убытков.</w:t>
      </w:r>
    </w:p>
    <w:p w:rsidR="00943308" w:rsidRDefault="00943308" w:rsidP="00943308">
      <w:pPr>
        <w:tabs>
          <w:tab w:val="left" w:pos="0"/>
        </w:tabs>
        <w:ind w:left="480"/>
        <w:rPr>
          <w:b/>
        </w:rPr>
      </w:pPr>
    </w:p>
    <w:p w:rsidR="00A73C71" w:rsidRDefault="00A14027" w:rsidP="00006729">
      <w:pPr>
        <w:numPr>
          <w:ilvl w:val="0"/>
          <w:numId w:val="22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Порядок расторжения Договора</w:t>
      </w:r>
    </w:p>
    <w:p w:rsidR="00943308" w:rsidRPr="00EA5290" w:rsidRDefault="00943308" w:rsidP="00943308">
      <w:pPr>
        <w:tabs>
          <w:tab w:val="left" w:pos="0"/>
        </w:tabs>
        <w:ind w:left="480"/>
        <w:rPr>
          <w:b/>
        </w:rPr>
      </w:pPr>
    </w:p>
    <w:p w:rsidR="00A14027" w:rsidRPr="00A14027" w:rsidRDefault="00A14027" w:rsidP="00006729">
      <w:pPr>
        <w:numPr>
          <w:ilvl w:val="1"/>
          <w:numId w:val="22"/>
        </w:numPr>
        <w:ind w:left="0" w:firstLine="0"/>
        <w:jc w:val="both"/>
      </w:pPr>
      <w:r w:rsidRPr="00A14027">
        <w:t xml:space="preserve"> В случае неисполнения и/или ненадлежащего исполнения одной из Сторон своих обязательств по настоящему Договору, другая Сторона вправе в одностороннем порядке отказаться от исполнения настоящего Договора, уведомив об этом противоположную Сторону письменно за 5 (пять) календарных дней</w:t>
      </w:r>
      <w:r w:rsidRPr="00A14027">
        <w:rPr>
          <w:b/>
        </w:rPr>
        <w:t xml:space="preserve"> </w:t>
      </w:r>
      <w:r w:rsidRPr="00A14027">
        <w:t>до предполагаемой даты расторжения настоящего Договора.</w:t>
      </w:r>
    </w:p>
    <w:p w:rsidR="0094697C" w:rsidRDefault="008F72B2" w:rsidP="009B2542">
      <w:pPr>
        <w:numPr>
          <w:ilvl w:val="1"/>
          <w:numId w:val="22"/>
        </w:numPr>
        <w:ind w:left="0" w:firstLine="0"/>
        <w:jc w:val="both"/>
      </w:pPr>
      <w:r w:rsidRPr="00957F3E">
        <w:t>Заказчик вправе в порядке, предусмотренном пунктом 10.1. настоящего Договора, досрочно отказаться от исполнения настоящего Договора в одностороннем порядке в случае нарушения Поставщиком срока поставки Товара, указанного в пункте 5.1. настоящего Договора, более чем на 10 (десять) календарных дней</w:t>
      </w:r>
      <w:r w:rsidR="00A14027" w:rsidRPr="00A14027">
        <w:t xml:space="preserve">. </w:t>
      </w:r>
    </w:p>
    <w:p w:rsidR="008F72B2" w:rsidRDefault="008F72B2" w:rsidP="009B2542">
      <w:pPr>
        <w:numPr>
          <w:ilvl w:val="1"/>
          <w:numId w:val="22"/>
        </w:numPr>
        <w:ind w:left="0" w:firstLine="0"/>
        <w:jc w:val="both"/>
      </w:pPr>
      <w:r w:rsidRPr="00A14027">
        <w:t>Поставщик, в случае расторжения настоящего Договора Заказчиком в соответствии с пунктами 10.1.</w:t>
      </w:r>
      <w:r>
        <w:t xml:space="preserve"> -10.2</w:t>
      </w:r>
      <w:r w:rsidRPr="00A14027">
        <w:t xml:space="preserve"> настоящего Договора, обязан в течение 3-х (трех) операционных дней с даты получения письменного уведомления от Заказчика о расторжении настоящего Договора, возместить пени (штрафы), предусмотренные пунктами 8.1. -8.</w:t>
      </w:r>
      <w:r>
        <w:t>5</w:t>
      </w:r>
      <w:r w:rsidRPr="00A14027">
        <w:t>., настоящего Договора</w:t>
      </w:r>
      <w:r>
        <w:t>.</w:t>
      </w:r>
    </w:p>
    <w:p w:rsidR="00A11E0C" w:rsidRDefault="00A11E0C" w:rsidP="00A11E0C">
      <w:pPr>
        <w:jc w:val="both"/>
      </w:pPr>
    </w:p>
    <w:p w:rsidR="00A73C71" w:rsidRDefault="00A14027" w:rsidP="00006729">
      <w:pPr>
        <w:numPr>
          <w:ilvl w:val="0"/>
          <w:numId w:val="16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Порядок разрешения споров и разногласий</w:t>
      </w:r>
    </w:p>
    <w:p w:rsidR="00943308" w:rsidRPr="00EA5290" w:rsidRDefault="00943308" w:rsidP="00943308">
      <w:pPr>
        <w:tabs>
          <w:tab w:val="left" w:pos="0"/>
        </w:tabs>
        <w:ind w:left="480"/>
        <w:rPr>
          <w:b/>
        </w:rPr>
      </w:pPr>
    </w:p>
    <w:p w:rsidR="00A14027" w:rsidRPr="00A14027" w:rsidRDefault="00A14027" w:rsidP="00006729">
      <w:pPr>
        <w:numPr>
          <w:ilvl w:val="1"/>
          <w:numId w:val="16"/>
        </w:numPr>
        <w:tabs>
          <w:tab w:val="clear" w:pos="480"/>
        </w:tabs>
        <w:ind w:left="0" w:firstLine="0"/>
        <w:jc w:val="both"/>
      </w:pPr>
      <w:r w:rsidRPr="00A14027">
        <w:t>Все споры и разногласия, возникшие между Сторонами по настоящему Договору и/или в связи с ним, решаются путем взаимных переговоров.</w:t>
      </w:r>
    </w:p>
    <w:p w:rsidR="00EA5290" w:rsidRPr="00A11E0C" w:rsidRDefault="00A14027" w:rsidP="00006729">
      <w:pPr>
        <w:numPr>
          <w:ilvl w:val="1"/>
          <w:numId w:val="16"/>
        </w:numPr>
        <w:tabs>
          <w:tab w:val="clear" w:pos="480"/>
        </w:tabs>
        <w:ind w:left="0" w:firstLine="0"/>
        <w:jc w:val="both"/>
        <w:rPr>
          <w:b/>
        </w:rPr>
      </w:pPr>
      <w:r w:rsidRPr="00A14027">
        <w:t xml:space="preserve">В случае невозможности решения споров и разногласий путем взаимных переговоров, они подлежат рассмотрению </w:t>
      </w:r>
      <w:r w:rsidR="00F847C2" w:rsidRPr="00E122FE">
        <w:t xml:space="preserve">в Специализированном </w:t>
      </w:r>
      <w:r w:rsidR="003C1B9F" w:rsidRPr="00E122FE">
        <w:t>межрайонном</w:t>
      </w:r>
      <w:r w:rsidR="00F847C2" w:rsidRPr="00E122FE">
        <w:t xml:space="preserve"> экономическом суде </w:t>
      </w:r>
      <w:r w:rsidR="002313E9">
        <w:t>Акмолинской области</w:t>
      </w:r>
      <w:r w:rsidRPr="00A14027">
        <w:t xml:space="preserve"> в соответствии </w:t>
      </w:r>
      <w:r w:rsidR="00EA5290" w:rsidRPr="00A14027">
        <w:t>с законодательством</w:t>
      </w:r>
      <w:r w:rsidRPr="00A14027">
        <w:t xml:space="preserve"> Республики Казахстан.</w:t>
      </w:r>
    </w:p>
    <w:p w:rsidR="00A11E0C" w:rsidRPr="008F72B2" w:rsidRDefault="00A11E0C" w:rsidP="00A11E0C">
      <w:pPr>
        <w:jc w:val="both"/>
        <w:rPr>
          <w:b/>
        </w:rPr>
      </w:pPr>
    </w:p>
    <w:p w:rsidR="00A73C71" w:rsidRDefault="00A14027" w:rsidP="00006729">
      <w:pPr>
        <w:numPr>
          <w:ilvl w:val="0"/>
          <w:numId w:val="16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Изменение и дополнение условий Договора</w:t>
      </w:r>
    </w:p>
    <w:p w:rsidR="00943308" w:rsidRPr="00EA5290" w:rsidRDefault="00943308" w:rsidP="00943308">
      <w:pPr>
        <w:tabs>
          <w:tab w:val="left" w:pos="0"/>
        </w:tabs>
        <w:ind w:left="480"/>
        <w:rPr>
          <w:b/>
        </w:rPr>
      </w:pPr>
    </w:p>
    <w:p w:rsidR="00D6671B" w:rsidRDefault="00A14027" w:rsidP="00D6671B">
      <w:pPr>
        <w:numPr>
          <w:ilvl w:val="1"/>
          <w:numId w:val="16"/>
        </w:numPr>
        <w:tabs>
          <w:tab w:val="clear" w:pos="480"/>
          <w:tab w:val="left" w:pos="0"/>
        </w:tabs>
        <w:ind w:left="0" w:firstLine="0"/>
        <w:jc w:val="both"/>
      </w:pPr>
      <w:r w:rsidRPr="00A14027">
        <w:t>Не допускается внесение каких-либо изменений и дополнений в настоящий Договор, которые могут изменить содержание предложения, явившегося основанием для выбора Поставщика.</w:t>
      </w:r>
    </w:p>
    <w:p w:rsidR="00A11E0C" w:rsidRDefault="00A11E0C" w:rsidP="00A11E0C">
      <w:pPr>
        <w:tabs>
          <w:tab w:val="left" w:pos="0"/>
        </w:tabs>
        <w:ind w:left="480"/>
        <w:jc w:val="both"/>
      </w:pPr>
    </w:p>
    <w:p w:rsidR="00A73C71" w:rsidRDefault="00A14027" w:rsidP="00006729">
      <w:pPr>
        <w:numPr>
          <w:ilvl w:val="0"/>
          <w:numId w:val="16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Прочие условия</w:t>
      </w:r>
    </w:p>
    <w:p w:rsidR="00943308" w:rsidRPr="00EA5290" w:rsidRDefault="00943308" w:rsidP="00943308">
      <w:pPr>
        <w:tabs>
          <w:tab w:val="left" w:pos="0"/>
        </w:tabs>
        <w:ind w:left="480"/>
        <w:rPr>
          <w:b/>
        </w:rPr>
      </w:pPr>
    </w:p>
    <w:p w:rsidR="00A14027" w:rsidRPr="00A14027" w:rsidRDefault="00A14027" w:rsidP="00006729">
      <w:pPr>
        <w:tabs>
          <w:tab w:val="left" w:pos="0"/>
        </w:tabs>
        <w:jc w:val="both"/>
      </w:pPr>
      <w:r w:rsidRPr="00A14027">
        <w:t>13.1. Содержание настоящего Договора, его условия и положения, а также информация и данные, полученные Сторонами в связи с его исполнением, являются конфиденциальными.</w:t>
      </w:r>
    </w:p>
    <w:p w:rsidR="00A14027" w:rsidRPr="00A14027" w:rsidRDefault="00A14027" w:rsidP="00006729">
      <w:pPr>
        <w:tabs>
          <w:tab w:val="left" w:pos="0"/>
        </w:tabs>
        <w:jc w:val="both"/>
      </w:pPr>
      <w:r w:rsidRPr="00A14027">
        <w:t>13.2.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A14027" w:rsidRPr="00A14027" w:rsidRDefault="00A14027" w:rsidP="00006729">
      <w:pPr>
        <w:tabs>
          <w:tab w:val="left" w:pos="0"/>
        </w:tabs>
        <w:jc w:val="both"/>
      </w:pPr>
      <w:r w:rsidRPr="00A14027">
        <w:t xml:space="preserve">13.3. Во всем остальном, что не предусмотрено настоящим Договором, Стороны </w:t>
      </w:r>
      <w:r w:rsidR="00EA5290" w:rsidRPr="00A14027">
        <w:t>руководствуются законодательством</w:t>
      </w:r>
      <w:r w:rsidRPr="00A14027">
        <w:t xml:space="preserve"> Республики Казахстан.</w:t>
      </w:r>
    </w:p>
    <w:p w:rsidR="00A14027" w:rsidRDefault="00A14027" w:rsidP="00006729">
      <w:pPr>
        <w:tabs>
          <w:tab w:val="left" w:pos="0"/>
        </w:tabs>
        <w:jc w:val="both"/>
      </w:pPr>
      <w:r w:rsidRPr="00A14027">
        <w:t>13.4. Настоящий Договор составлен в 2 (двух) подлинных экземплярах на русском языке, имеющих равную юридическую силу, по 1 (одному) экземпляру для каждой из Сторон.</w:t>
      </w:r>
    </w:p>
    <w:p w:rsidR="00D6671B" w:rsidRDefault="00890790" w:rsidP="00006729">
      <w:pPr>
        <w:pStyle w:val="a3"/>
        <w:jc w:val="both"/>
        <w:rPr>
          <w:szCs w:val="24"/>
        </w:rPr>
      </w:pPr>
      <w:r w:rsidRPr="00890790">
        <w:rPr>
          <w:szCs w:val="24"/>
        </w:rPr>
        <w:t xml:space="preserve">13.5. Настоящий Договор, приложения к нему и иная документация, </w:t>
      </w:r>
      <w:r w:rsidR="00EA5290" w:rsidRPr="00890790">
        <w:rPr>
          <w:szCs w:val="24"/>
        </w:rPr>
        <w:t>касающаяся его</w:t>
      </w:r>
      <w:r w:rsidRPr="00890790">
        <w:rPr>
          <w:szCs w:val="24"/>
        </w:rPr>
        <w:t xml:space="preserve"> исполнения, переданные и подписанные Сторонами по факсимильной/</w:t>
      </w:r>
      <w:r w:rsidR="00EA5290" w:rsidRPr="00890790">
        <w:rPr>
          <w:szCs w:val="24"/>
        </w:rPr>
        <w:t>электронной связи</w:t>
      </w:r>
      <w:r w:rsidRPr="00890790">
        <w:rPr>
          <w:szCs w:val="24"/>
        </w:rPr>
        <w:t xml:space="preserve">, имеют для Сторон обязательную юридическую силу до подтверждения оригиналами, которые должны быть получены </w:t>
      </w:r>
      <w:r w:rsidRPr="00890790">
        <w:rPr>
          <w:szCs w:val="24"/>
        </w:rPr>
        <w:lastRenderedPageBreak/>
        <w:t>не позднее 45 (сорока пяти) календарных дней с даты направления документа по факсу/электронной почте.</w:t>
      </w:r>
    </w:p>
    <w:p w:rsidR="00D048EC" w:rsidRDefault="00D048EC" w:rsidP="00D048EC">
      <w:pPr>
        <w:tabs>
          <w:tab w:val="left" w:pos="0"/>
        </w:tabs>
        <w:ind w:left="480"/>
        <w:rPr>
          <w:b/>
        </w:rPr>
      </w:pPr>
    </w:p>
    <w:p w:rsidR="00A73C71" w:rsidRDefault="00A14027" w:rsidP="00006729">
      <w:pPr>
        <w:numPr>
          <w:ilvl w:val="0"/>
          <w:numId w:val="16"/>
        </w:numPr>
        <w:tabs>
          <w:tab w:val="left" w:pos="0"/>
        </w:tabs>
        <w:jc w:val="center"/>
        <w:rPr>
          <w:b/>
        </w:rPr>
      </w:pPr>
      <w:r w:rsidRPr="00A14027">
        <w:rPr>
          <w:b/>
        </w:rPr>
        <w:t>Срок действия Договора</w:t>
      </w:r>
    </w:p>
    <w:p w:rsidR="00943308" w:rsidRPr="00EA5290" w:rsidRDefault="00943308" w:rsidP="00943308">
      <w:pPr>
        <w:tabs>
          <w:tab w:val="left" w:pos="0"/>
        </w:tabs>
        <w:ind w:left="480"/>
        <w:rPr>
          <w:b/>
        </w:rPr>
      </w:pPr>
    </w:p>
    <w:p w:rsidR="0094697C" w:rsidRPr="00A11E0C" w:rsidRDefault="00A11E0C" w:rsidP="00A11E0C">
      <w:pPr>
        <w:tabs>
          <w:tab w:val="left" w:pos="0"/>
        </w:tabs>
        <w:jc w:val="both"/>
        <w:rPr>
          <w:lang w:val="x-none"/>
        </w:rPr>
      </w:pPr>
      <w:r w:rsidRPr="00A11E0C">
        <w:rPr>
          <w:lang w:val="x-none"/>
        </w:rPr>
        <w:t>14</w:t>
      </w:r>
      <w:r>
        <w:rPr>
          <w:lang w:val="x-none"/>
        </w:rPr>
        <w:t xml:space="preserve">.1. </w:t>
      </w:r>
      <w:r w:rsidR="00A14027" w:rsidRPr="00A11E0C">
        <w:rPr>
          <w:lang w:val="x-none"/>
        </w:rPr>
        <w:t>Настоящий Договор вступает в силу с момента его подписания обеими Сторонами и действует до 31.</w:t>
      </w:r>
      <w:r w:rsidR="00B558B0">
        <w:t>12</w:t>
      </w:r>
      <w:r w:rsidR="00A14027" w:rsidRPr="00A11E0C">
        <w:rPr>
          <w:lang w:val="x-none"/>
        </w:rPr>
        <w:t>.</w:t>
      </w:r>
      <w:r w:rsidR="00F847C2">
        <w:t>20</w:t>
      </w:r>
      <w:r w:rsidR="00564754">
        <w:t>2</w:t>
      </w:r>
      <w:r w:rsidR="007345EF">
        <w:t>1</w:t>
      </w:r>
      <w:r w:rsidR="00F847C2" w:rsidRPr="00A11E0C">
        <w:rPr>
          <w:lang w:val="x-none"/>
        </w:rPr>
        <w:t xml:space="preserve"> </w:t>
      </w:r>
      <w:r w:rsidR="00A14027" w:rsidRPr="00A11E0C">
        <w:rPr>
          <w:lang w:val="x-none"/>
        </w:rPr>
        <w:t>г., а в части взаиморасчетов до полного исполнения Сторонами своих обязательств.</w:t>
      </w:r>
    </w:p>
    <w:p w:rsidR="00A11E0C" w:rsidRPr="00A11E0C" w:rsidRDefault="00A11E0C" w:rsidP="00A11E0C">
      <w:pPr>
        <w:rPr>
          <w:lang w:val="x-none"/>
        </w:rPr>
      </w:pPr>
    </w:p>
    <w:p w:rsidR="00943308" w:rsidRDefault="00943308" w:rsidP="00943308">
      <w:pPr>
        <w:pStyle w:val="1"/>
        <w:tabs>
          <w:tab w:val="left" w:pos="7502"/>
        </w:tabs>
        <w:ind w:left="480"/>
        <w:rPr>
          <w:b/>
          <w:sz w:val="24"/>
          <w:szCs w:val="24"/>
        </w:rPr>
      </w:pPr>
    </w:p>
    <w:p w:rsidR="00611840" w:rsidRDefault="00611840" w:rsidP="00816FE5">
      <w:pPr>
        <w:pStyle w:val="1"/>
        <w:numPr>
          <w:ilvl w:val="0"/>
          <w:numId w:val="16"/>
        </w:numPr>
        <w:tabs>
          <w:tab w:val="left" w:pos="7502"/>
        </w:tabs>
        <w:jc w:val="center"/>
        <w:rPr>
          <w:b/>
          <w:sz w:val="24"/>
          <w:szCs w:val="24"/>
        </w:rPr>
      </w:pPr>
      <w:r w:rsidRPr="00611840">
        <w:rPr>
          <w:b/>
          <w:sz w:val="24"/>
          <w:szCs w:val="24"/>
        </w:rPr>
        <w:t>Юридические адреса, банковские реквизиты и подписи Сторон:</w:t>
      </w:r>
    </w:p>
    <w:p w:rsidR="00816FE5" w:rsidRPr="00611840" w:rsidRDefault="00816FE5" w:rsidP="00816FE5">
      <w:pPr>
        <w:pStyle w:val="1"/>
        <w:tabs>
          <w:tab w:val="left" w:pos="7502"/>
        </w:tabs>
        <w:ind w:left="480"/>
        <w:rPr>
          <w:b/>
          <w:sz w:val="24"/>
          <w:szCs w:val="24"/>
        </w:rPr>
      </w:pPr>
    </w:p>
    <w:p w:rsidR="00662E7A" w:rsidRPr="00AF1703" w:rsidRDefault="00662E7A" w:rsidP="00006729">
      <w:pPr>
        <w:rPr>
          <w:rFonts w:eastAsia="Calibri"/>
          <w:b/>
          <w:lang w:eastAsia="en-US"/>
        </w:rPr>
      </w:pPr>
      <w:r w:rsidRPr="00AF1703">
        <w:rPr>
          <w:rFonts w:eastAsia="Calibri"/>
          <w:b/>
          <w:lang w:eastAsia="en-US"/>
        </w:rPr>
        <w:t xml:space="preserve">                                                             </w:t>
      </w:r>
      <w:r>
        <w:rPr>
          <w:rFonts w:eastAsia="Calibri"/>
          <w:b/>
          <w:lang w:eastAsia="en-US"/>
        </w:rPr>
        <w:t xml:space="preserve">               </w:t>
      </w:r>
      <w:r w:rsidR="00943308">
        <w:rPr>
          <w:rFonts w:eastAsia="Calibri"/>
          <w:b/>
          <w:lang w:eastAsia="en-US"/>
        </w:rPr>
        <w:t xml:space="preserve">  </w:t>
      </w:r>
    </w:p>
    <w:tbl>
      <w:tblPr>
        <w:tblW w:w="10489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45"/>
        <w:gridCol w:w="5244"/>
      </w:tblGrid>
      <w:tr w:rsidR="00662E7A" w:rsidRPr="00AF1703" w:rsidTr="003D1BD8">
        <w:trPr>
          <w:trHeight w:val="1622"/>
        </w:trPr>
        <w:tc>
          <w:tcPr>
            <w:tcW w:w="524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2E7A" w:rsidRDefault="007345EF" w:rsidP="007345EF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Поставщик:</w:t>
            </w:r>
          </w:p>
          <w:p w:rsidR="007345EF" w:rsidRPr="00AF1703" w:rsidRDefault="007345EF" w:rsidP="007345EF">
            <w:pPr>
              <w:ind w:left="-108"/>
              <w:jc w:val="center"/>
              <w:rPr>
                <w:rFonts w:eastAsia="Calibr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2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345EF" w:rsidRDefault="007345EF" w:rsidP="007345EF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Заказчик</w:t>
            </w:r>
            <w:r w:rsidRPr="00AF1703">
              <w:rPr>
                <w:rFonts w:eastAsia="Calibri"/>
                <w:b/>
                <w:lang w:eastAsia="en-US"/>
              </w:rPr>
              <w:t>:</w:t>
            </w:r>
          </w:p>
          <w:p w:rsidR="007345EF" w:rsidRDefault="007345EF" w:rsidP="007345EF">
            <w:pPr>
              <w:ind w:left="-108"/>
              <w:jc w:val="center"/>
              <w:rPr>
                <w:rFonts w:eastAsia="Calibri"/>
                <w:b/>
                <w:lang w:eastAsia="en-US"/>
              </w:rPr>
            </w:pPr>
          </w:p>
          <w:p w:rsidR="007345EF" w:rsidRPr="00A11E0C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  <w:r w:rsidRPr="00A11E0C">
              <w:rPr>
                <w:rFonts w:eastAsia="Calibri"/>
                <w:b/>
                <w:lang w:eastAsia="en-US"/>
              </w:rPr>
              <w:t xml:space="preserve">Товарищество с ограниченной ответственностью «Степногорск </w:t>
            </w:r>
            <w:proofErr w:type="spellStart"/>
            <w:r w:rsidRPr="00A11E0C">
              <w:rPr>
                <w:rFonts w:eastAsia="Calibri"/>
                <w:b/>
                <w:lang w:eastAsia="en-US"/>
              </w:rPr>
              <w:t>Te</w:t>
            </w:r>
            <w:proofErr w:type="gramStart"/>
            <w:r w:rsidRPr="00A11E0C">
              <w:rPr>
                <w:rFonts w:eastAsia="Calibri"/>
                <w:b/>
                <w:lang w:eastAsia="en-US"/>
              </w:rPr>
              <w:t>м</w:t>
            </w:r>
            <w:proofErr w:type="gramEnd"/>
            <w:r w:rsidRPr="00A11E0C">
              <w:rPr>
                <w:rFonts w:eastAsia="Calibri"/>
                <w:b/>
                <w:lang w:eastAsia="en-US"/>
              </w:rPr>
              <w:t>ip</w:t>
            </w:r>
            <w:proofErr w:type="spellEnd"/>
            <w:r w:rsidRPr="00A11E0C"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 w:rsidRPr="00A11E0C">
              <w:rPr>
                <w:rFonts w:eastAsia="Calibri"/>
                <w:b/>
                <w:lang w:eastAsia="en-US"/>
              </w:rPr>
              <w:t>Жолы</w:t>
            </w:r>
            <w:proofErr w:type="spellEnd"/>
            <w:r w:rsidRPr="00A11E0C">
              <w:rPr>
                <w:rFonts w:eastAsia="Calibri"/>
                <w:b/>
                <w:lang w:eastAsia="en-US"/>
              </w:rPr>
              <w:t>»</w:t>
            </w:r>
          </w:p>
          <w:p w:rsidR="007345EF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Pr="00A11E0C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  <w:r w:rsidRPr="00A11E0C">
              <w:rPr>
                <w:rFonts w:eastAsia="Calibri"/>
                <w:b/>
                <w:lang w:eastAsia="en-US"/>
              </w:rPr>
              <w:t>Юридический</w:t>
            </w:r>
            <w:r>
              <w:rPr>
                <w:rFonts w:eastAsia="Calibri"/>
                <w:b/>
                <w:lang w:eastAsia="en-US"/>
              </w:rPr>
              <w:t>/почтовый</w:t>
            </w:r>
            <w:r w:rsidRPr="00A11E0C">
              <w:rPr>
                <w:rFonts w:eastAsia="Calibri"/>
                <w:b/>
                <w:lang w:eastAsia="en-US"/>
              </w:rPr>
              <w:t xml:space="preserve"> адрес: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021500, Республика Казахстан, Акмолинская обл., г. Степногорск, мкр. 4, зд.2, а/я 132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Тел.: 8 (71645) 6-18-29,  6-46-46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БИН 060240016559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 w:rsidRPr="00A11E0C">
              <w:rPr>
                <w:rFonts w:eastAsia="Calibri"/>
                <w:lang w:eastAsia="en-US"/>
              </w:rPr>
              <w:t>ДБ АО «Сбербанк»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ИИК</w:t>
            </w:r>
            <w:r w:rsidRPr="00A11E0C">
              <w:rPr>
                <w:rFonts w:eastAsia="Calibri"/>
                <w:lang w:eastAsia="en-US"/>
              </w:rPr>
              <w:t xml:space="preserve"> KZ02914132203KZ000М5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БИК SABR</w:t>
            </w:r>
            <w:r w:rsidRPr="00A11E0C">
              <w:rPr>
                <w:rFonts w:eastAsia="Calibri"/>
                <w:lang w:eastAsia="en-US"/>
              </w:rPr>
              <w:t>KZ</w:t>
            </w:r>
            <w:proofErr w:type="gramStart"/>
            <w:r w:rsidRPr="00A11E0C">
              <w:rPr>
                <w:rFonts w:eastAsia="Calibri"/>
                <w:lang w:eastAsia="en-US"/>
              </w:rPr>
              <w:t>КА</w:t>
            </w:r>
            <w:proofErr w:type="gramEnd"/>
          </w:p>
          <w:p w:rsidR="007345EF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Pr="00A11E0C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Pr="00A11E0C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Директор</w:t>
            </w:r>
          </w:p>
          <w:p w:rsidR="007345EF" w:rsidRPr="00A11E0C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7345EF" w:rsidRDefault="007345EF" w:rsidP="007345EF">
            <w:pPr>
              <w:ind w:left="-108"/>
              <w:rPr>
                <w:rFonts w:eastAsia="Calibri"/>
                <w:b/>
                <w:lang w:eastAsia="en-US"/>
              </w:rPr>
            </w:pPr>
          </w:p>
          <w:p w:rsidR="0065499E" w:rsidRPr="002256A8" w:rsidRDefault="007345EF" w:rsidP="007345EF">
            <w:pPr>
              <w:widowControl w:val="0"/>
              <w:suppressAutoHyphens/>
              <w:autoSpaceDN w:val="0"/>
              <w:textAlignment w:val="baseline"/>
              <w:rPr>
                <w:rFonts w:eastAsia="Arial Unicode MS"/>
                <w:b/>
                <w:bCs/>
              </w:rPr>
            </w:pPr>
            <w:r w:rsidRPr="00A11E0C">
              <w:rPr>
                <w:rFonts w:eastAsia="Calibri"/>
                <w:b/>
                <w:lang w:eastAsia="en-US"/>
              </w:rPr>
              <w:t>_________________ Н.В. Федоришин</w:t>
            </w:r>
          </w:p>
        </w:tc>
      </w:tr>
    </w:tbl>
    <w:p w:rsidR="002D41DA" w:rsidRPr="00611840" w:rsidRDefault="002D41DA" w:rsidP="00006729">
      <w:pPr>
        <w:tabs>
          <w:tab w:val="left" w:pos="5812"/>
        </w:tabs>
        <w:ind w:firstLine="5812"/>
        <w:jc w:val="both"/>
      </w:pPr>
    </w:p>
    <w:sectPr w:rsidR="002D41DA" w:rsidRPr="00611840" w:rsidSect="00AB7070">
      <w:footerReference w:type="default" r:id="rId9"/>
      <w:pgSz w:w="11906" w:h="16838"/>
      <w:pgMar w:top="993" w:right="566" w:bottom="1276" w:left="993" w:header="708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C7" w:rsidRDefault="00DA22C7" w:rsidP="00DD56AA">
      <w:r>
        <w:separator/>
      </w:r>
    </w:p>
  </w:endnote>
  <w:endnote w:type="continuationSeparator" w:id="0">
    <w:p w:rsidR="00DA22C7" w:rsidRDefault="00DA22C7" w:rsidP="00DD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E3A" w:rsidRPr="00DD56AA" w:rsidRDefault="00BF1E3A">
    <w:pPr>
      <w:pStyle w:val="ab"/>
      <w:jc w:val="right"/>
      <w:rPr>
        <w:sz w:val="18"/>
        <w:szCs w:val="18"/>
      </w:rPr>
    </w:pPr>
    <w:r w:rsidRPr="00DD56AA">
      <w:rPr>
        <w:sz w:val="18"/>
        <w:szCs w:val="18"/>
      </w:rPr>
      <w:fldChar w:fldCharType="begin"/>
    </w:r>
    <w:r w:rsidRPr="00DD56AA">
      <w:rPr>
        <w:sz w:val="18"/>
        <w:szCs w:val="18"/>
      </w:rPr>
      <w:instrText xml:space="preserve"> PAGE   \* MERGEFORMAT </w:instrText>
    </w:r>
    <w:r w:rsidRPr="00DD56AA">
      <w:rPr>
        <w:sz w:val="18"/>
        <w:szCs w:val="18"/>
      </w:rPr>
      <w:fldChar w:fldCharType="separate"/>
    </w:r>
    <w:r w:rsidR="007345EF">
      <w:rPr>
        <w:noProof/>
        <w:sz w:val="18"/>
        <w:szCs w:val="18"/>
      </w:rPr>
      <w:t>5</w:t>
    </w:r>
    <w:r w:rsidRPr="00DD56AA">
      <w:rPr>
        <w:sz w:val="18"/>
        <w:szCs w:val="18"/>
      </w:rPr>
      <w:fldChar w:fldCharType="end"/>
    </w:r>
  </w:p>
  <w:p w:rsidR="00BF1E3A" w:rsidRDefault="00BF1E3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C7" w:rsidRDefault="00DA22C7" w:rsidP="00DD56AA">
      <w:r>
        <w:separator/>
      </w:r>
    </w:p>
  </w:footnote>
  <w:footnote w:type="continuationSeparator" w:id="0">
    <w:p w:rsidR="00DA22C7" w:rsidRDefault="00DA22C7" w:rsidP="00DD56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182"/>
    <w:multiLevelType w:val="multilevel"/>
    <w:tmpl w:val="AF06EBDA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99A0817"/>
    <w:multiLevelType w:val="multilevel"/>
    <w:tmpl w:val="61986DD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73C7BEE"/>
    <w:multiLevelType w:val="multilevel"/>
    <w:tmpl w:val="54FE20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1F9A1B7A"/>
    <w:multiLevelType w:val="multilevel"/>
    <w:tmpl w:val="8FC62F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C56209"/>
    <w:multiLevelType w:val="multilevel"/>
    <w:tmpl w:val="61986DDA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</w:lvl>
    <w:lvl w:ilvl="1">
      <w:start w:val="1"/>
      <w:numFmt w:val="decimal"/>
      <w:lvlText w:val="%1.%2."/>
      <w:lvlJc w:val="left"/>
      <w:pPr>
        <w:tabs>
          <w:tab w:val="num" w:pos="548"/>
        </w:tabs>
        <w:ind w:left="548" w:hanging="36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2D17070D"/>
    <w:multiLevelType w:val="multilevel"/>
    <w:tmpl w:val="385C82F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3BC95D70"/>
    <w:multiLevelType w:val="multilevel"/>
    <w:tmpl w:val="965CC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3E950CCB"/>
    <w:multiLevelType w:val="multilevel"/>
    <w:tmpl w:val="F62C82A4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 w:val="0"/>
      </w:rPr>
    </w:lvl>
  </w:abstractNum>
  <w:abstractNum w:abstractNumId="8">
    <w:nsid w:val="3F4D1C88"/>
    <w:multiLevelType w:val="multilevel"/>
    <w:tmpl w:val="78D4FB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2A85714"/>
    <w:multiLevelType w:val="multilevel"/>
    <w:tmpl w:val="CE4E1DE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4F1F0DC6"/>
    <w:multiLevelType w:val="multilevel"/>
    <w:tmpl w:val="498CD7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5575392A"/>
    <w:multiLevelType w:val="multilevel"/>
    <w:tmpl w:val="83EED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5B3D094D"/>
    <w:multiLevelType w:val="multilevel"/>
    <w:tmpl w:val="EBF6BADC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F2303D8"/>
    <w:multiLevelType w:val="hybridMultilevel"/>
    <w:tmpl w:val="994C848A"/>
    <w:lvl w:ilvl="0" w:tplc="618C9F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F324131"/>
    <w:multiLevelType w:val="multilevel"/>
    <w:tmpl w:val="841EFC0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5FCF442D"/>
    <w:multiLevelType w:val="multilevel"/>
    <w:tmpl w:val="6960FBC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0DC1A66"/>
    <w:multiLevelType w:val="multilevel"/>
    <w:tmpl w:val="F05ED150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4E606C8"/>
    <w:multiLevelType w:val="multilevel"/>
    <w:tmpl w:val="005419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0C33913"/>
    <w:multiLevelType w:val="hybridMultilevel"/>
    <w:tmpl w:val="71CE7BD8"/>
    <w:lvl w:ilvl="0" w:tplc="511AD47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34488F"/>
    <w:multiLevelType w:val="hybridMultilevel"/>
    <w:tmpl w:val="89B0C258"/>
    <w:lvl w:ilvl="0" w:tplc="041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8B25B2C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77F1EE0"/>
    <w:multiLevelType w:val="multilevel"/>
    <w:tmpl w:val="45A404E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7B33205C"/>
    <w:multiLevelType w:val="multilevel"/>
    <w:tmpl w:val="271E213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0"/>
  </w:num>
  <w:num w:numId="7">
    <w:abstractNumId w:val="8"/>
  </w:num>
  <w:num w:numId="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0"/>
  </w:num>
  <w:num w:numId="17">
    <w:abstractNumId w:val="21"/>
  </w:num>
  <w:num w:numId="18">
    <w:abstractNumId w:val="16"/>
  </w:num>
  <w:num w:numId="19">
    <w:abstractNumId w:val="14"/>
  </w:num>
  <w:num w:numId="20">
    <w:abstractNumId w:val="15"/>
  </w:num>
  <w:num w:numId="21">
    <w:abstractNumId w:val="13"/>
  </w:num>
  <w:num w:numId="22">
    <w:abstractNumId w:val="1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16"/>
    <w:rsid w:val="00003861"/>
    <w:rsid w:val="00006035"/>
    <w:rsid w:val="00006729"/>
    <w:rsid w:val="00012A93"/>
    <w:rsid w:val="0002338A"/>
    <w:rsid w:val="00045799"/>
    <w:rsid w:val="000538DB"/>
    <w:rsid w:val="00057BD7"/>
    <w:rsid w:val="00060964"/>
    <w:rsid w:val="00063D06"/>
    <w:rsid w:val="00066D6C"/>
    <w:rsid w:val="00073307"/>
    <w:rsid w:val="00075C4E"/>
    <w:rsid w:val="00076106"/>
    <w:rsid w:val="00082583"/>
    <w:rsid w:val="000838D1"/>
    <w:rsid w:val="00096955"/>
    <w:rsid w:val="00096B74"/>
    <w:rsid w:val="000A3A13"/>
    <w:rsid w:val="000B11D4"/>
    <w:rsid w:val="000B7082"/>
    <w:rsid w:val="000C5DC7"/>
    <w:rsid w:val="000D492C"/>
    <w:rsid w:val="000D77B7"/>
    <w:rsid w:val="000E02A7"/>
    <w:rsid w:val="000E688C"/>
    <w:rsid w:val="0010567D"/>
    <w:rsid w:val="001120DD"/>
    <w:rsid w:val="00113E33"/>
    <w:rsid w:val="00121DA8"/>
    <w:rsid w:val="00141298"/>
    <w:rsid w:val="0015008F"/>
    <w:rsid w:val="001601A5"/>
    <w:rsid w:val="001628F9"/>
    <w:rsid w:val="00164857"/>
    <w:rsid w:val="001700A9"/>
    <w:rsid w:val="00193842"/>
    <w:rsid w:val="00194941"/>
    <w:rsid w:val="0019544A"/>
    <w:rsid w:val="00195455"/>
    <w:rsid w:val="001B11C6"/>
    <w:rsid w:val="001B5587"/>
    <w:rsid w:val="001C7D22"/>
    <w:rsid w:val="001D3108"/>
    <w:rsid w:val="001D3755"/>
    <w:rsid w:val="001D4A83"/>
    <w:rsid w:val="001D59F4"/>
    <w:rsid w:val="001D6E73"/>
    <w:rsid w:val="001E3785"/>
    <w:rsid w:val="001E77E9"/>
    <w:rsid w:val="001F4FA7"/>
    <w:rsid w:val="00205B82"/>
    <w:rsid w:val="002069DF"/>
    <w:rsid w:val="00222C0E"/>
    <w:rsid w:val="002256A8"/>
    <w:rsid w:val="00226B68"/>
    <w:rsid w:val="002313E9"/>
    <w:rsid w:val="002350FE"/>
    <w:rsid w:val="00246596"/>
    <w:rsid w:val="00252F1A"/>
    <w:rsid w:val="002575B1"/>
    <w:rsid w:val="00261AF5"/>
    <w:rsid w:val="0026538F"/>
    <w:rsid w:val="00265CA8"/>
    <w:rsid w:val="00266A58"/>
    <w:rsid w:val="0027134A"/>
    <w:rsid w:val="00274550"/>
    <w:rsid w:val="00274694"/>
    <w:rsid w:val="00274B70"/>
    <w:rsid w:val="00275834"/>
    <w:rsid w:val="00275F0A"/>
    <w:rsid w:val="002771CC"/>
    <w:rsid w:val="002811AA"/>
    <w:rsid w:val="00283691"/>
    <w:rsid w:val="002A24D0"/>
    <w:rsid w:val="002A4CC1"/>
    <w:rsid w:val="002B0D35"/>
    <w:rsid w:val="002B1817"/>
    <w:rsid w:val="002B50AC"/>
    <w:rsid w:val="002B7960"/>
    <w:rsid w:val="002C645F"/>
    <w:rsid w:val="002D0ABE"/>
    <w:rsid w:val="002D2120"/>
    <w:rsid w:val="002D41DA"/>
    <w:rsid w:val="00300797"/>
    <w:rsid w:val="003011F1"/>
    <w:rsid w:val="0030377D"/>
    <w:rsid w:val="00305FF3"/>
    <w:rsid w:val="00310A1D"/>
    <w:rsid w:val="00314D6C"/>
    <w:rsid w:val="003210AE"/>
    <w:rsid w:val="003230D5"/>
    <w:rsid w:val="00332A57"/>
    <w:rsid w:val="00333DA9"/>
    <w:rsid w:val="00352C13"/>
    <w:rsid w:val="00355721"/>
    <w:rsid w:val="00360058"/>
    <w:rsid w:val="0036080B"/>
    <w:rsid w:val="003678D7"/>
    <w:rsid w:val="00390B63"/>
    <w:rsid w:val="003A1F9C"/>
    <w:rsid w:val="003A4340"/>
    <w:rsid w:val="003A5593"/>
    <w:rsid w:val="003B17EE"/>
    <w:rsid w:val="003B6A58"/>
    <w:rsid w:val="003C1B9F"/>
    <w:rsid w:val="003C7C5A"/>
    <w:rsid w:val="003D1BD8"/>
    <w:rsid w:val="003E1E84"/>
    <w:rsid w:val="003F0C1C"/>
    <w:rsid w:val="003F5758"/>
    <w:rsid w:val="00402067"/>
    <w:rsid w:val="0043460E"/>
    <w:rsid w:val="0043689F"/>
    <w:rsid w:val="004400A8"/>
    <w:rsid w:val="00443ACE"/>
    <w:rsid w:val="00453570"/>
    <w:rsid w:val="00461926"/>
    <w:rsid w:val="00464B7B"/>
    <w:rsid w:val="0048468F"/>
    <w:rsid w:val="004859B1"/>
    <w:rsid w:val="00487C8A"/>
    <w:rsid w:val="004957C6"/>
    <w:rsid w:val="004E0497"/>
    <w:rsid w:val="004E2658"/>
    <w:rsid w:val="004E5FF5"/>
    <w:rsid w:val="004F2107"/>
    <w:rsid w:val="00501AD1"/>
    <w:rsid w:val="00506958"/>
    <w:rsid w:val="00513717"/>
    <w:rsid w:val="00520C03"/>
    <w:rsid w:val="0052112D"/>
    <w:rsid w:val="00521EE4"/>
    <w:rsid w:val="00522B0F"/>
    <w:rsid w:val="0052474B"/>
    <w:rsid w:val="0052590A"/>
    <w:rsid w:val="00527182"/>
    <w:rsid w:val="00536DBC"/>
    <w:rsid w:val="00561317"/>
    <w:rsid w:val="00563D8E"/>
    <w:rsid w:val="00563DAE"/>
    <w:rsid w:val="00564754"/>
    <w:rsid w:val="00573D55"/>
    <w:rsid w:val="005A1521"/>
    <w:rsid w:val="005A3736"/>
    <w:rsid w:val="005B0634"/>
    <w:rsid w:val="005B22BF"/>
    <w:rsid w:val="005B3481"/>
    <w:rsid w:val="005B4D72"/>
    <w:rsid w:val="005C1F9F"/>
    <w:rsid w:val="005C244B"/>
    <w:rsid w:val="005C30E1"/>
    <w:rsid w:val="005D7098"/>
    <w:rsid w:val="005E49DF"/>
    <w:rsid w:val="005F06F0"/>
    <w:rsid w:val="005F651C"/>
    <w:rsid w:val="005F66C9"/>
    <w:rsid w:val="00603211"/>
    <w:rsid w:val="0060556B"/>
    <w:rsid w:val="00610C65"/>
    <w:rsid w:val="00611840"/>
    <w:rsid w:val="00621DC9"/>
    <w:rsid w:val="00632446"/>
    <w:rsid w:val="00635163"/>
    <w:rsid w:val="0063602A"/>
    <w:rsid w:val="0064355A"/>
    <w:rsid w:val="006509CC"/>
    <w:rsid w:val="0065499E"/>
    <w:rsid w:val="00662E7A"/>
    <w:rsid w:val="00672BED"/>
    <w:rsid w:val="006731B4"/>
    <w:rsid w:val="00677AAA"/>
    <w:rsid w:val="006819AF"/>
    <w:rsid w:val="006840EE"/>
    <w:rsid w:val="00691B74"/>
    <w:rsid w:val="006A21E3"/>
    <w:rsid w:val="006A63A8"/>
    <w:rsid w:val="006B56D3"/>
    <w:rsid w:val="006B64B0"/>
    <w:rsid w:val="006B728B"/>
    <w:rsid w:val="006B7700"/>
    <w:rsid w:val="006C4938"/>
    <w:rsid w:val="006C570D"/>
    <w:rsid w:val="006D3AA7"/>
    <w:rsid w:val="006D437F"/>
    <w:rsid w:val="006D792D"/>
    <w:rsid w:val="006F6313"/>
    <w:rsid w:val="0070078F"/>
    <w:rsid w:val="00706942"/>
    <w:rsid w:val="00714B72"/>
    <w:rsid w:val="00723A22"/>
    <w:rsid w:val="007345EF"/>
    <w:rsid w:val="00734FAB"/>
    <w:rsid w:val="00737A22"/>
    <w:rsid w:val="00752FBB"/>
    <w:rsid w:val="00760F74"/>
    <w:rsid w:val="00773D38"/>
    <w:rsid w:val="007849FE"/>
    <w:rsid w:val="007B04E3"/>
    <w:rsid w:val="007B3AB8"/>
    <w:rsid w:val="007B7E04"/>
    <w:rsid w:val="007C6401"/>
    <w:rsid w:val="007D162C"/>
    <w:rsid w:val="007D7EC3"/>
    <w:rsid w:val="007E10DA"/>
    <w:rsid w:val="007E2497"/>
    <w:rsid w:val="007E62AE"/>
    <w:rsid w:val="007F3516"/>
    <w:rsid w:val="008079AD"/>
    <w:rsid w:val="00812503"/>
    <w:rsid w:val="00812A24"/>
    <w:rsid w:val="00812BC5"/>
    <w:rsid w:val="00813593"/>
    <w:rsid w:val="00816FE5"/>
    <w:rsid w:val="00822749"/>
    <w:rsid w:val="0082496B"/>
    <w:rsid w:val="0082706D"/>
    <w:rsid w:val="00833C50"/>
    <w:rsid w:val="008400EE"/>
    <w:rsid w:val="00846CA5"/>
    <w:rsid w:val="008541D8"/>
    <w:rsid w:val="008542A2"/>
    <w:rsid w:val="00855F0A"/>
    <w:rsid w:val="008731C5"/>
    <w:rsid w:val="00874116"/>
    <w:rsid w:val="00883F37"/>
    <w:rsid w:val="00884058"/>
    <w:rsid w:val="0088557F"/>
    <w:rsid w:val="008867A6"/>
    <w:rsid w:val="00890790"/>
    <w:rsid w:val="00890C15"/>
    <w:rsid w:val="008B0D05"/>
    <w:rsid w:val="008B40D8"/>
    <w:rsid w:val="008C321E"/>
    <w:rsid w:val="008C5161"/>
    <w:rsid w:val="008C5C8E"/>
    <w:rsid w:val="008D1BA9"/>
    <w:rsid w:val="008E30BB"/>
    <w:rsid w:val="008F34C6"/>
    <w:rsid w:val="008F44E8"/>
    <w:rsid w:val="008F53B0"/>
    <w:rsid w:val="008F567C"/>
    <w:rsid w:val="008F72B2"/>
    <w:rsid w:val="009001E3"/>
    <w:rsid w:val="00901C7E"/>
    <w:rsid w:val="0090295F"/>
    <w:rsid w:val="00910EDC"/>
    <w:rsid w:val="00913575"/>
    <w:rsid w:val="00914D68"/>
    <w:rsid w:val="00917ED1"/>
    <w:rsid w:val="009217A0"/>
    <w:rsid w:val="009320AA"/>
    <w:rsid w:val="00932B27"/>
    <w:rsid w:val="00932ECD"/>
    <w:rsid w:val="00933156"/>
    <w:rsid w:val="00934B44"/>
    <w:rsid w:val="00943308"/>
    <w:rsid w:val="00944408"/>
    <w:rsid w:val="009458EF"/>
    <w:rsid w:val="0094697C"/>
    <w:rsid w:val="009650F2"/>
    <w:rsid w:val="009714F3"/>
    <w:rsid w:val="0097311E"/>
    <w:rsid w:val="0099566A"/>
    <w:rsid w:val="0099733D"/>
    <w:rsid w:val="009A04A3"/>
    <w:rsid w:val="009A5F7A"/>
    <w:rsid w:val="009B2542"/>
    <w:rsid w:val="009B45F6"/>
    <w:rsid w:val="009C666D"/>
    <w:rsid w:val="009D1112"/>
    <w:rsid w:val="009E1C38"/>
    <w:rsid w:val="009E3763"/>
    <w:rsid w:val="00A05166"/>
    <w:rsid w:val="00A10979"/>
    <w:rsid w:val="00A11E0C"/>
    <w:rsid w:val="00A14027"/>
    <w:rsid w:val="00A144AC"/>
    <w:rsid w:val="00A207D0"/>
    <w:rsid w:val="00A310B6"/>
    <w:rsid w:val="00A34245"/>
    <w:rsid w:val="00A35B84"/>
    <w:rsid w:val="00A4369A"/>
    <w:rsid w:val="00A4449C"/>
    <w:rsid w:val="00A464F3"/>
    <w:rsid w:val="00A51301"/>
    <w:rsid w:val="00A6517B"/>
    <w:rsid w:val="00A73C71"/>
    <w:rsid w:val="00A75432"/>
    <w:rsid w:val="00A76043"/>
    <w:rsid w:val="00A8021A"/>
    <w:rsid w:val="00A82CC4"/>
    <w:rsid w:val="00A8541C"/>
    <w:rsid w:val="00A908ED"/>
    <w:rsid w:val="00A92594"/>
    <w:rsid w:val="00A94D17"/>
    <w:rsid w:val="00A956FC"/>
    <w:rsid w:val="00AA493C"/>
    <w:rsid w:val="00AB0D55"/>
    <w:rsid w:val="00AB64C6"/>
    <w:rsid w:val="00AB7070"/>
    <w:rsid w:val="00AC0D49"/>
    <w:rsid w:val="00AC0E4F"/>
    <w:rsid w:val="00AC5288"/>
    <w:rsid w:val="00AC65BF"/>
    <w:rsid w:val="00AD1256"/>
    <w:rsid w:val="00AD3178"/>
    <w:rsid w:val="00AD4761"/>
    <w:rsid w:val="00AD79A5"/>
    <w:rsid w:val="00AE006A"/>
    <w:rsid w:val="00AE0BE7"/>
    <w:rsid w:val="00AE298E"/>
    <w:rsid w:val="00AF2A69"/>
    <w:rsid w:val="00AF3F39"/>
    <w:rsid w:val="00AF7C7A"/>
    <w:rsid w:val="00B0044C"/>
    <w:rsid w:val="00B00D16"/>
    <w:rsid w:val="00B14D39"/>
    <w:rsid w:val="00B16424"/>
    <w:rsid w:val="00B2314E"/>
    <w:rsid w:val="00B25572"/>
    <w:rsid w:val="00B300BF"/>
    <w:rsid w:val="00B32B54"/>
    <w:rsid w:val="00B33BF8"/>
    <w:rsid w:val="00B34EC8"/>
    <w:rsid w:val="00B43BA6"/>
    <w:rsid w:val="00B43D46"/>
    <w:rsid w:val="00B47F05"/>
    <w:rsid w:val="00B542EE"/>
    <w:rsid w:val="00B558B0"/>
    <w:rsid w:val="00B81500"/>
    <w:rsid w:val="00BA52C9"/>
    <w:rsid w:val="00BA7AF9"/>
    <w:rsid w:val="00BC2912"/>
    <w:rsid w:val="00BC50E6"/>
    <w:rsid w:val="00BC5EE3"/>
    <w:rsid w:val="00BC724F"/>
    <w:rsid w:val="00BD0564"/>
    <w:rsid w:val="00BD1F9E"/>
    <w:rsid w:val="00BD3F0A"/>
    <w:rsid w:val="00BD522C"/>
    <w:rsid w:val="00BE0F04"/>
    <w:rsid w:val="00BE7DE8"/>
    <w:rsid w:val="00BF1E3A"/>
    <w:rsid w:val="00BF6431"/>
    <w:rsid w:val="00C17401"/>
    <w:rsid w:val="00C3066A"/>
    <w:rsid w:val="00C30C64"/>
    <w:rsid w:val="00C33CD9"/>
    <w:rsid w:val="00C37A76"/>
    <w:rsid w:val="00C42DE4"/>
    <w:rsid w:val="00C43058"/>
    <w:rsid w:val="00C52EA5"/>
    <w:rsid w:val="00C537A3"/>
    <w:rsid w:val="00C547AB"/>
    <w:rsid w:val="00C55952"/>
    <w:rsid w:val="00C6122A"/>
    <w:rsid w:val="00C631B8"/>
    <w:rsid w:val="00C84486"/>
    <w:rsid w:val="00C85303"/>
    <w:rsid w:val="00C859E7"/>
    <w:rsid w:val="00C86AE5"/>
    <w:rsid w:val="00C91918"/>
    <w:rsid w:val="00C931A8"/>
    <w:rsid w:val="00C97243"/>
    <w:rsid w:val="00CA34A1"/>
    <w:rsid w:val="00CB1002"/>
    <w:rsid w:val="00CB4E79"/>
    <w:rsid w:val="00CB5426"/>
    <w:rsid w:val="00CB57E9"/>
    <w:rsid w:val="00CB6E70"/>
    <w:rsid w:val="00CC27A2"/>
    <w:rsid w:val="00CC6B7F"/>
    <w:rsid w:val="00CC6D39"/>
    <w:rsid w:val="00CC787F"/>
    <w:rsid w:val="00CD4182"/>
    <w:rsid w:val="00CE0F60"/>
    <w:rsid w:val="00CE4070"/>
    <w:rsid w:val="00CE5201"/>
    <w:rsid w:val="00CE583E"/>
    <w:rsid w:val="00CE5E5B"/>
    <w:rsid w:val="00CF24FA"/>
    <w:rsid w:val="00CF2B04"/>
    <w:rsid w:val="00CF30F9"/>
    <w:rsid w:val="00D048EC"/>
    <w:rsid w:val="00D05426"/>
    <w:rsid w:val="00D05807"/>
    <w:rsid w:val="00D07F1D"/>
    <w:rsid w:val="00D10BCC"/>
    <w:rsid w:val="00D12E8E"/>
    <w:rsid w:val="00D23EF7"/>
    <w:rsid w:val="00D435FB"/>
    <w:rsid w:val="00D4778A"/>
    <w:rsid w:val="00D50898"/>
    <w:rsid w:val="00D5634C"/>
    <w:rsid w:val="00D57B44"/>
    <w:rsid w:val="00D6671B"/>
    <w:rsid w:val="00D81A15"/>
    <w:rsid w:val="00D833A7"/>
    <w:rsid w:val="00D83EB6"/>
    <w:rsid w:val="00D85254"/>
    <w:rsid w:val="00DA1E1F"/>
    <w:rsid w:val="00DA22C7"/>
    <w:rsid w:val="00DA461F"/>
    <w:rsid w:val="00DA475E"/>
    <w:rsid w:val="00DA5B14"/>
    <w:rsid w:val="00DB0750"/>
    <w:rsid w:val="00DB23C3"/>
    <w:rsid w:val="00DC0ABE"/>
    <w:rsid w:val="00DC196C"/>
    <w:rsid w:val="00DD0375"/>
    <w:rsid w:val="00DD556F"/>
    <w:rsid w:val="00DD56AA"/>
    <w:rsid w:val="00DE343A"/>
    <w:rsid w:val="00E0020D"/>
    <w:rsid w:val="00E0042D"/>
    <w:rsid w:val="00E03E16"/>
    <w:rsid w:val="00E03F90"/>
    <w:rsid w:val="00E14409"/>
    <w:rsid w:val="00E34593"/>
    <w:rsid w:val="00E421D2"/>
    <w:rsid w:val="00E43584"/>
    <w:rsid w:val="00E43A44"/>
    <w:rsid w:val="00E5224E"/>
    <w:rsid w:val="00E52E11"/>
    <w:rsid w:val="00E579E2"/>
    <w:rsid w:val="00E60FE5"/>
    <w:rsid w:val="00E66038"/>
    <w:rsid w:val="00E7294D"/>
    <w:rsid w:val="00E84206"/>
    <w:rsid w:val="00E87381"/>
    <w:rsid w:val="00E95969"/>
    <w:rsid w:val="00E9685C"/>
    <w:rsid w:val="00EA5290"/>
    <w:rsid w:val="00EB0CF8"/>
    <w:rsid w:val="00EB13A1"/>
    <w:rsid w:val="00EC0270"/>
    <w:rsid w:val="00EC0C91"/>
    <w:rsid w:val="00ED7709"/>
    <w:rsid w:val="00EE20C7"/>
    <w:rsid w:val="00EE3585"/>
    <w:rsid w:val="00EF4C60"/>
    <w:rsid w:val="00F04D3B"/>
    <w:rsid w:val="00F10AFB"/>
    <w:rsid w:val="00F245E4"/>
    <w:rsid w:val="00F24662"/>
    <w:rsid w:val="00F33DBA"/>
    <w:rsid w:val="00F34B8E"/>
    <w:rsid w:val="00F37376"/>
    <w:rsid w:val="00F44ABF"/>
    <w:rsid w:val="00F51AD5"/>
    <w:rsid w:val="00F543D0"/>
    <w:rsid w:val="00F64C52"/>
    <w:rsid w:val="00F670E9"/>
    <w:rsid w:val="00F704AA"/>
    <w:rsid w:val="00F7300F"/>
    <w:rsid w:val="00F73E84"/>
    <w:rsid w:val="00F76231"/>
    <w:rsid w:val="00F76992"/>
    <w:rsid w:val="00F82582"/>
    <w:rsid w:val="00F847C2"/>
    <w:rsid w:val="00F91B4C"/>
    <w:rsid w:val="00F94D01"/>
    <w:rsid w:val="00F962BA"/>
    <w:rsid w:val="00FA1051"/>
    <w:rsid w:val="00FA504E"/>
    <w:rsid w:val="00FC647B"/>
    <w:rsid w:val="00FD00B6"/>
    <w:rsid w:val="00FD0F03"/>
    <w:rsid w:val="00FD5A82"/>
    <w:rsid w:val="00FE3DA3"/>
    <w:rsid w:val="00FE5D42"/>
    <w:rsid w:val="00FF06E2"/>
    <w:rsid w:val="00FF365E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0C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F3516"/>
    <w:pPr>
      <w:keepNext/>
      <w:ind w:left="288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3516"/>
    <w:pPr>
      <w:ind w:left="426" w:hanging="426"/>
      <w:jc w:val="both"/>
    </w:pPr>
    <w:rPr>
      <w:szCs w:val="20"/>
      <w:lang w:val="x-none" w:eastAsia="x-none"/>
    </w:rPr>
  </w:style>
  <w:style w:type="paragraph" w:styleId="31">
    <w:name w:val="Body Text 3"/>
    <w:basedOn w:val="a"/>
    <w:rsid w:val="007F3516"/>
    <w:pPr>
      <w:jc w:val="both"/>
    </w:pPr>
    <w:rPr>
      <w:szCs w:val="20"/>
    </w:rPr>
  </w:style>
  <w:style w:type="paragraph" w:customStyle="1" w:styleId="1">
    <w:name w:val="Обычный1"/>
    <w:rsid w:val="007F3516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7F3516"/>
    <w:rPr>
      <w:szCs w:val="20"/>
    </w:rPr>
  </w:style>
  <w:style w:type="paragraph" w:styleId="32">
    <w:name w:val="Body Text Indent 3"/>
    <w:basedOn w:val="a"/>
    <w:rsid w:val="007F3516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7F3516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8C5C8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D77B7"/>
    <w:pPr>
      <w:spacing w:after="120"/>
      <w:ind w:left="283"/>
    </w:pPr>
  </w:style>
  <w:style w:type="paragraph" w:styleId="a7">
    <w:name w:val="Block Text"/>
    <w:basedOn w:val="a"/>
    <w:rsid w:val="000D77B7"/>
    <w:pPr>
      <w:ind w:left="709" w:right="171"/>
      <w:jc w:val="both"/>
    </w:pPr>
    <w:rPr>
      <w:sz w:val="22"/>
      <w:szCs w:val="20"/>
    </w:rPr>
  </w:style>
  <w:style w:type="paragraph" w:customStyle="1" w:styleId="a8">
    <w:name w:val="Знак Знак Знак Знак"/>
    <w:basedOn w:val="a"/>
    <w:autoRedefine/>
    <w:rsid w:val="00252F1A"/>
    <w:pPr>
      <w:spacing w:before="120"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EB0C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rsid w:val="00DD56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D56AA"/>
    <w:rPr>
      <w:sz w:val="24"/>
      <w:szCs w:val="24"/>
    </w:rPr>
  </w:style>
  <w:style w:type="paragraph" w:styleId="ab">
    <w:name w:val="footer"/>
    <w:basedOn w:val="a"/>
    <w:link w:val="ac"/>
    <w:uiPriority w:val="99"/>
    <w:rsid w:val="00DD56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D56A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6106"/>
    <w:rPr>
      <w:sz w:val="24"/>
    </w:rPr>
  </w:style>
  <w:style w:type="table" w:styleId="ad">
    <w:name w:val="Table Grid"/>
    <w:basedOn w:val="a1"/>
    <w:rsid w:val="002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11840"/>
    <w:rPr>
      <w:b/>
      <w:sz w:val="24"/>
      <w:szCs w:val="24"/>
    </w:rPr>
  </w:style>
  <w:style w:type="paragraph" w:customStyle="1" w:styleId="21">
    <w:name w:val="Обычный2"/>
    <w:rsid w:val="00F847C2"/>
    <w:pPr>
      <w:widowControl w:val="0"/>
      <w:snapToGrid w:val="0"/>
    </w:pPr>
    <w:rPr>
      <w:sz w:val="22"/>
    </w:rPr>
  </w:style>
  <w:style w:type="character" w:customStyle="1" w:styleId="30">
    <w:name w:val="Заголовок 3 Знак"/>
    <w:link w:val="3"/>
    <w:semiHidden/>
    <w:rsid w:val="00610C6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8F72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16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10C65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7F3516"/>
    <w:pPr>
      <w:keepNext/>
      <w:ind w:left="288"/>
      <w:jc w:val="center"/>
      <w:outlineLvl w:val="5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7F3516"/>
    <w:pPr>
      <w:ind w:left="426" w:hanging="426"/>
      <w:jc w:val="both"/>
    </w:pPr>
    <w:rPr>
      <w:szCs w:val="20"/>
      <w:lang w:val="x-none" w:eastAsia="x-none"/>
    </w:rPr>
  </w:style>
  <w:style w:type="paragraph" w:styleId="31">
    <w:name w:val="Body Text 3"/>
    <w:basedOn w:val="a"/>
    <w:rsid w:val="007F3516"/>
    <w:pPr>
      <w:jc w:val="both"/>
    </w:pPr>
    <w:rPr>
      <w:szCs w:val="20"/>
    </w:rPr>
  </w:style>
  <w:style w:type="paragraph" w:customStyle="1" w:styleId="1">
    <w:name w:val="Обычный1"/>
    <w:rsid w:val="007F3516"/>
    <w:pPr>
      <w:widowControl w:val="0"/>
      <w:snapToGrid w:val="0"/>
    </w:pPr>
    <w:rPr>
      <w:sz w:val="22"/>
    </w:rPr>
  </w:style>
  <w:style w:type="paragraph" w:styleId="a3">
    <w:name w:val="Body Text"/>
    <w:basedOn w:val="a"/>
    <w:rsid w:val="007F3516"/>
    <w:rPr>
      <w:szCs w:val="20"/>
    </w:rPr>
  </w:style>
  <w:style w:type="paragraph" w:styleId="32">
    <w:name w:val="Body Text Indent 3"/>
    <w:basedOn w:val="a"/>
    <w:rsid w:val="007F3516"/>
    <w:pPr>
      <w:ind w:left="426"/>
      <w:jc w:val="both"/>
    </w:pPr>
    <w:rPr>
      <w:szCs w:val="20"/>
    </w:rPr>
  </w:style>
  <w:style w:type="paragraph" w:styleId="a4">
    <w:name w:val="Title"/>
    <w:basedOn w:val="a"/>
    <w:qFormat/>
    <w:rsid w:val="007F3516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8C5C8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0D77B7"/>
    <w:pPr>
      <w:spacing w:after="120"/>
      <w:ind w:left="283"/>
    </w:pPr>
  </w:style>
  <w:style w:type="paragraph" w:styleId="a7">
    <w:name w:val="Block Text"/>
    <w:basedOn w:val="a"/>
    <w:rsid w:val="000D77B7"/>
    <w:pPr>
      <w:ind w:left="709" w:right="171"/>
      <w:jc w:val="both"/>
    </w:pPr>
    <w:rPr>
      <w:sz w:val="22"/>
      <w:szCs w:val="20"/>
    </w:rPr>
  </w:style>
  <w:style w:type="paragraph" w:customStyle="1" w:styleId="a8">
    <w:name w:val="Знак Знак Знак Знак"/>
    <w:basedOn w:val="a"/>
    <w:autoRedefine/>
    <w:rsid w:val="00252F1A"/>
    <w:pPr>
      <w:spacing w:before="120"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EB0CF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9">
    <w:name w:val="header"/>
    <w:basedOn w:val="a"/>
    <w:link w:val="aa"/>
    <w:rsid w:val="00DD56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DD56AA"/>
    <w:rPr>
      <w:sz w:val="24"/>
      <w:szCs w:val="24"/>
    </w:rPr>
  </w:style>
  <w:style w:type="paragraph" w:styleId="ab">
    <w:name w:val="footer"/>
    <w:basedOn w:val="a"/>
    <w:link w:val="ac"/>
    <w:uiPriority w:val="99"/>
    <w:rsid w:val="00DD56A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D56AA"/>
    <w:rPr>
      <w:sz w:val="24"/>
      <w:szCs w:val="24"/>
    </w:rPr>
  </w:style>
  <w:style w:type="character" w:customStyle="1" w:styleId="20">
    <w:name w:val="Основной текст с отступом 2 Знак"/>
    <w:link w:val="2"/>
    <w:rsid w:val="00076106"/>
    <w:rPr>
      <w:sz w:val="24"/>
    </w:rPr>
  </w:style>
  <w:style w:type="table" w:styleId="ad">
    <w:name w:val="Table Grid"/>
    <w:basedOn w:val="a1"/>
    <w:rsid w:val="002C64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link w:val="6"/>
    <w:rsid w:val="00611840"/>
    <w:rPr>
      <w:b/>
      <w:sz w:val="24"/>
      <w:szCs w:val="24"/>
    </w:rPr>
  </w:style>
  <w:style w:type="paragraph" w:customStyle="1" w:styleId="21">
    <w:name w:val="Обычный2"/>
    <w:rsid w:val="00F847C2"/>
    <w:pPr>
      <w:widowControl w:val="0"/>
      <w:snapToGrid w:val="0"/>
    </w:pPr>
    <w:rPr>
      <w:sz w:val="22"/>
    </w:rPr>
  </w:style>
  <w:style w:type="character" w:customStyle="1" w:styleId="30">
    <w:name w:val="Заголовок 3 Знак"/>
    <w:link w:val="3"/>
    <w:semiHidden/>
    <w:rsid w:val="00610C65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8F7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DD3EC-6AF3-40DD-918A-A3FDF2AF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4294964418</TotalTime>
  <Pages>5</Pages>
  <Words>1808</Words>
  <Characters>10310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SGHK</Company>
  <LinksUpToDate>false</LinksUpToDate>
  <CharactersWithSpaces>12094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creator>YUDAKOV</dc:creator>
  <cp:lastModifiedBy>Макухин Михаил</cp:lastModifiedBy>
  <cp:revision>3</cp:revision>
  <cp:lastPrinted>2019-01-16T11:40:00Z</cp:lastPrinted>
  <dcterms:created xsi:type="dcterms:W3CDTF">2019-12-25T02:37:00Z</dcterms:created>
  <dcterms:modified xsi:type="dcterms:W3CDTF">2021-01-14T04:05:00Z</dcterms:modified>
</cp:coreProperties>
</file>